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3584" w14:paraId="19152544" w14:textId="77777777" w:rsidTr="005F3584">
        <w:tc>
          <w:tcPr>
            <w:tcW w:w="4672" w:type="dxa"/>
          </w:tcPr>
          <w:p w14:paraId="44E6A0C6" w14:textId="77777777" w:rsidR="005F3584" w:rsidRPr="005F3584" w:rsidRDefault="005F3584" w:rsidP="005F3584">
            <w:pPr>
              <w:widowControl w:val="0"/>
              <w:suppressLineNumbers/>
              <w:snapToGrid w:val="0"/>
              <w:spacing w:line="288" w:lineRule="auto"/>
              <w:jc w:val="center"/>
              <w:outlineLvl w:val="0"/>
              <w:rPr>
                <w:bCs/>
                <w:color w:val="000000" w:themeColor="text1"/>
                <w:kern w:val="32"/>
                <w:sz w:val="24"/>
                <w:szCs w:val="24"/>
              </w:rPr>
            </w:pPr>
            <w:bookmarkStart w:id="0" w:name="_Toc58855903"/>
            <w:r w:rsidRPr="005F3584">
              <w:rPr>
                <w:bCs/>
                <w:color w:val="000000" w:themeColor="text1"/>
                <w:kern w:val="32"/>
                <w:sz w:val="24"/>
                <w:szCs w:val="24"/>
              </w:rPr>
              <w:t>BỘ GIÁO DỤC VÀ ĐÀO TẠO</w:t>
            </w:r>
          </w:p>
          <w:p w14:paraId="151F355E" w14:textId="08AAAFEE" w:rsidR="005F3584" w:rsidRDefault="005F3584" w:rsidP="005F3584">
            <w:pPr>
              <w:widowControl w:val="0"/>
              <w:suppressLineNumbers/>
              <w:snapToGrid w:val="0"/>
              <w:spacing w:line="288" w:lineRule="auto"/>
              <w:jc w:val="center"/>
              <w:outlineLvl w:val="0"/>
              <w:rPr>
                <w:b/>
                <w:color w:val="000000" w:themeColor="text1"/>
                <w:kern w:val="32"/>
                <w:sz w:val="24"/>
                <w:szCs w:val="24"/>
              </w:rPr>
            </w:pPr>
            <w:r w:rsidRPr="00192D7D">
              <w:rPr>
                <w:b/>
                <w:color w:val="000000" w:themeColor="text1"/>
                <w:kern w:val="32"/>
                <w:sz w:val="24"/>
                <w:szCs w:val="24"/>
              </w:rPr>
              <w:t>TRƯỜNG ĐẠI HỌC SƯ PHẠM HÀ NỘI</w:t>
            </w:r>
          </w:p>
        </w:tc>
        <w:tc>
          <w:tcPr>
            <w:tcW w:w="4673" w:type="dxa"/>
          </w:tcPr>
          <w:p w14:paraId="694F0F91" w14:textId="77777777" w:rsidR="005F3584" w:rsidRDefault="005F3584" w:rsidP="00EE29C8">
            <w:pPr>
              <w:widowControl w:val="0"/>
              <w:suppressLineNumbers/>
              <w:snapToGrid w:val="0"/>
              <w:spacing w:line="288" w:lineRule="auto"/>
              <w:outlineLvl w:val="0"/>
              <w:rPr>
                <w:b/>
                <w:color w:val="000000" w:themeColor="text1"/>
                <w:kern w:val="32"/>
                <w:sz w:val="24"/>
                <w:szCs w:val="24"/>
              </w:rPr>
            </w:pPr>
          </w:p>
        </w:tc>
      </w:tr>
    </w:tbl>
    <w:p w14:paraId="64461DD2" w14:textId="358B606C" w:rsidR="005F3584" w:rsidRDefault="0017577C"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r w:rsidRPr="0017577C">
        <w:rPr>
          <w:b/>
          <w:noProof/>
          <w:color w:val="000000"/>
          <w:kern w:val="32"/>
          <w:sz w:val="24"/>
          <w:szCs w:val="24"/>
          <w:lang w:eastAsia="zh-CN"/>
        </w:rPr>
        <mc:AlternateContent>
          <mc:Choice Requires="wps">
            <w:drawing>
              <wp:anchor distT="4294967295" distB="4294967295" distL="114300" distR="114300" simplePos="0" relativeHeight="251658240" behindDoc="0" locked="0" layoutInCell="1" allowOverlap="1" wp14:anchorId="584714DC" wp14:editId="6DD3EF57">
                <wp:simplePos x="0" y="0"/>
                <wp:positionH relativeFrom="column">
                  <wp:posOffset>762635</wp:posOffset>
                </wp:positionH>
                <wp:positionV relativeFrom="paragraph">
                  <wp:posOffset>-20955</wp:posOffset>
                </wp:positionV>
                <wp:extent cx="1480820" cy="0"/>
                <wp:effectExtent l="0" t="0" r="0" b="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736A30" id="_x0000_t32" coordsize="21600,21600" o:spt="32" o:oned="t" path="m,l21600,21600e" filled="f">
                <v:path arrowok="t" fillok="f" o:connecttype="none"/>
                <o:lock v:ext="edit" shapetype="t"/>
              </v:shapetype>
              <v:shape id="Straight Arrow Connector 2" o:spid="_x0000_s1026" type="#_x0000_t32" style="position:absolute;margin-left:60.05pt;margin-top:-1.65pt;width:116.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"/>
            </w:pict>
          </mc:Fallback>
        </mc:AlternateContent>
      </w:r>
    </w:p>
    <w:p w14:paraId="59C9476A" w14:textId="36B441B4" w:rsidR="00E7116D" w:rsidRPr="005F3584" w:rsidRDefault="006C64E6" w:rsidP="005F3584">
      <w:pPr>
        <w:widowControl w:val="0"/>
        <w:suppressLineNumbers/>
        <w:snapToGrid w:val="0"/>
        <w:spacing w:line="288" w:lineRule="auto"/>
        <w:ind w:firstLine="0"/>
        <w:jc w:val="center"/>
        <w:outlineLvl w:val="0"/>
        <w:rPr>
          <w:rFonts w:ascii="Times New Roman" w:eastAsia="DengXian" w:hAnsi="Times New Roman" w:cs="Times New Roman"/>
          <w:b/>
          <w:color w:val="000000" w:themeColor="text1"/>
          <w:kern w:val="32"/>
          <w:sz w:val="28"/>
          <w:szCs w:val="28"/>
          <w14:ligatures w14:val="none"/>
        </w:rPr>
      </w:pPr>
      <w:r w:rsidRPr="005F3584">
        <w:rPr>
          <w:rFonts w:ascii="Times New Roman" w:eastAsia="DengXian" w:hAnsi="Times New Roman" w:cs="Times New Roman"/>
          <w:b/>
          <w:color w:val="000000" w:themeColor="text1"/>
          <w:kern w:val="32"/>
          <w:sz w:val="28"/>
          <w:szCs w:val="28"/>
          <w14:ligatures w14:val="none"/>
        </w:rPr>
        <w:t xml:space="preserve">MỤC TIÊU, </w:t>
      </w:r>
      <w:r w:rsidR="00E7116D" w:rsidRPr="005F3584">
        <w:rPr>
          <w:rFonts w:ascii="Times New Roman" w:eastAsia="DengXian" w:hAnsi="Times New Roman" w:cs="Times New Roman"/>
          <w:b/>
          <w:color w:val="000000" w:themeColor="text1"/>
          <w:kern w:val="32"/>
          <w:sz w:val="28"/>
          <w:szCs w:val="28"/>
          <w14:ligatures w14:val="none"/>
        </w:rPr>
        <w:t>CHUẨN ĐẦU RA</w:t>
      </w:r>
      <w:bookmarkEnd w:id="0"/>
      <w:r w:rsidRPr="005F3584">
        <w:rPr>
          <w:rFonts w:ascii="Times New Roman" w:eastAsia="DengXian" w:hAnsi="Times New Roman" w:cs="Times New Roman"/>
          <w:b/>
          <w:color w:val="000000" w:themeColor="text1"/>
          <w:kern w:val="32"/>
          <w:sz w:val="28"/>
          <w:szCs w:val="28"/>
          <w14:ligatures w14:val="none"/>
        </w:rPr>
        <w:t xml:space="preserve"> CHƯƠNG TRÌNH ĐÀO TẠO</w:t>
      </w:r>
    </w:p>
    <w:p w14:paraId="6982CC2C" w14:textId="4767A086" w:rsidR="006C64E6" w:rsidRPr="00192D7D" w:rsidRDefault="006C64E6" w:rsidP="005F3584">
      <w:pPr>
        <w:widowControl w:val="0"/>
        <w:suppressLineNumbers/>
        <w:snapToGrid w:val="0"/>
        <w:spacing w:line="288" w:lineRule="auto"/>
        <w:ind w:firstLine="0"/>
        <w:jc w:val="center"/>
        <w:outlineLvl w:val="0"/>
        <w:rPr>
          <w:rFonts w:ascii="Times New Roman" w:eastAsia="DengXian" w:hAnsi="Times New Roman" w:cs="Times New Roman"/>
          <w:b/>
          <w:color w:val="000000" w:themeColor="text1"/>
          <w:kern w:val="32"/>
          <w:sz w:val="24"/>
          <w:szCs w:val="24"/>
          <w14:ligatures w14:val="none"/>
        </w:rPr>
      </w:pPr>
      <w:r w:rsidRPr="00192D7D">
        <w:rPr>
          <w:rFonts w:ascii="Times New Roman" w:eastAsia="DengXian" w:hAnsi="Times New Roman" w:cs="Times New Roman"/>
          <w:b/>
          <w:color w:val="000000" w:themeColor="text1"/>
          <w:kern w:val="32"/>
          <w:sz w:val="24"/>
          <w:szCs w:val="24"/>
          <w14:ligatures w14:val="none"/>
        </w:rPr>
        <w:t>Ngành Việt Nam học</w:t>
      </w:r>
    </w:p>
    <w:p w14:paraId="4E7488C9" w14:textId="77777777" w:rsidR="006C64E6" w:rsidRPr="00192D7D" w:rsidRDefault="006C64E6" w:rsidP="005F3584">
      <w:pPr>
        <w:widowControl w:val="0"/>
        <w:suppressLineNumbers/>
        <w:snapToGrid w:val="0"/>
        <w:spacing w:line="288" w:lineRule="auto"/>
        <w:ind w:firstLine="0"/>
        <w:jc w:val="center"/>
        <w:outlineLvl w:val="0"/>
        <w:rPr>
          <w:rFonts w:ascii="Times New Roman" w:eastAsia="DengXian" w:hAnsi="Times New Roman" w:cs="Times New Roman"/>
          <w:bCs/>
          <w:i/>
          <w:iCs/>
          <w:color w:val="000000" w:themeColor="text1"/>
          <w:kern w:val="32"/>
          <w:sz w:val="24"/>
          <w:szCs w:val="24"/>
          <w14:ligatures w14:val="none"/>
        </w:rPr>
      </w:pPr>
      <w:r w:rsidRPr="00192D7D">
        <w:rPr>
          <w:rFonts w:ascii="Times New Roman" w:eastAsia="DengXian" w:hAnsi="Times New Roman" w:cs="Times New Roman"/>
          <w:bCs/>
          <w:i/>
          <w:iCs/>
          <w:color w:val="000000" w:themeColor="text1"/>
          <w:kern w:val="32"/>
          <w:sz w:val="24"/>
          <w:szCs w:val="24"/>
          <w14:ligatures w14:val="none"/>
        </w:rPr>
        <w:t>(Ban hành kèm theo Quyết định số</w:t>
      </w:r>
      <w:proofErr w:type="gramStart"/>
      <w:r w:rsidRPr="00192D7D">
        <w:rPr>
          <w:rFonts w:ascii="Times New Roman" w:eastAsia="DengXian" w:hAnsi="Times New Roman" w:cs="Times New Roman"/>
          <w:bCs/>
          <w:i/>
          <w:iCs/>
          <w:color w:val="000000" w:themeColor="text1"/>
          <w:kern w:val="32"/>
          <w:sz w:val="24"/>
          <w:szCs w:val="24"/>
          <w14:ligatures w14:val="none"/>
        </w:rPr>
        <w:t>:…..</w:t>
      </w:r>
      <w:proofErr w:type="gramEnd"/>
      <w:r w:rsidRPr="00192D7D">
        <w:rPr>
          <w:rFonts w:ascii="Times New Roman" w:eastAsia="DengXian" w:hAnsi="Times New Roman" w:cs="Times New Roman"/>
          <w:bCs/>
          <w:i/>
          <w:iCs/>
          <w:color w:val="000000" w:themeColor="text1"/>
          <w:kern w:val="32"/>
          <w:sz w:val="24"/>
          <w:szCs w:val="24"/>
          <w14:ligatures w14:val="none"/>
        </w:rPr>
        <w:t xml:space="preserve"> /QĐ-ĐHSPHN ngày …. Tháng…. Năm 2025</w:t>
      </w:r>
    </w:p>
    <w:p w14:paraId="2FD826B4" w14:textId="0B26DBD6" w:rsidR="006C64E6" w:rsidRPr="00192D7D" w:rsidRDefault="006C64E6" w:rsidP="005F3584">
      <w:pPr>
        <w:widowControl w:val="0"/>
        <w:suppressLineNumbers/>
        <w:snapToGrid w:val="0"/>
        <w:spacing w:line="288" w:lineRule="auto"/>
        <w:ind w:firstLine="0"/>
        <w:jc w:val="center"/>
        <w:outlineLvl w:val="0"/>
        <w:rPr>
          <w:rFonts w:ascii="Times New Roman" w:eastAsia="DengXian" w:hAnsi="Times New Roman" w:cs="Times New Roman"/>
          <w:bCs/>
          <w:i/>
          <w:iCs/>
          <w:color w:val="000000" w:themeColor="text1"/>
          <w:kern w:val="32"/>
          <w:sz w:val="24"/>
          <w:szCs w:val="24"/>
          <w14:ligatures w14:val="none"/>
        </w:rPr>
      </w:pPr>
      <w:r w:rsidRPr="00192D7D">
        <w:rPr>
          <w:rFonts w:ascii="Times New Roman" w:eastAsia="DengXian" w:hAnsi="Times New Roman" w:cs="Times New Roman"/>
          <w:bCs/>
          <w:i/>
          <w:iCs/>
          <w:color w:val="000000" w:themeColor="text1"/>
          <w:kern w:val="32"/>
          <w:sz w:val="24"/>
          <w:szCs w:val="24"/>
          <w14:ligatures w14:val="none"/>
        </w:rPr>
        <w:t>Của Hiệu trưởng Trường ĐHSP Hà Nội)</w:t>
      </w:r>
    </w:p>
    <w:p w14:paraId="546EC0C1" w14:textId="6EFF5D37" w:rsidR="006C64E6" w:rsidRPr="00192D7D" w:rsidRDefault="006C64E6"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p>
    <w:p w14:paraId="7B0316CD" w14:textId="1C9C946F" w:rsidR="006C64E6"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r w:rsidRPr="00192D7D">
        <w:rPr>
          <w:rFonts w:ascii="Times New Roman" w:eastAsia="DengXian" w:hAnsi="Times New Roman" w:cs="Times New Roman"/>
          <w:b/>
          <w:color w:val="000000" w:themeColor="text1"/>
          <w:kern w:val="32"/>
          <w:sz w:val="24"/>
          <w:szCs w:val="24"/>
          <w14:ligatures w14:val="none"/>
        </w:rPr>
        <w:t>I. THÔNG TIN CHUNG VỀ CHƯƠNG TRÌNH ĐÀO TẠO</w:t>
      </w:r>
    </w:p>
    <w:p w14:paraId="4C4F3784" w14:textId="750FA5E8"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1. Tên chương trình (Tiếng Việt/Tiếng Anh): Việt Nam học (Vietnamese Studies)</w:t>
      </w:r>
    </w:p>
    <w:p w14:paraId="54A6B520" w14:textId="44A8BF9A"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2. Trình độ đào tạo: Đại học</w:t>
      </w:r>
    </w:p>
    <w:p w14:paraId="16D01A9D" w14:textId="03F9EEB0"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3. Ng</w:t>
      </w:r>
      <w:r w:rsidR="0017577C">
        <w:rPr>
          <w:rFonts w:ascii="Times New Roman" w:eastAsia="DengXian" w:hAnsi="Times New Roman" w:cs="Times New Roman"/>
          <w:bCs/>
          <w:color w:val="000000" w:themeColor="text1"/>
          <w:kern w:val="32"/>
          <w:sz w:val="24"/>
          <w:szCs w:val="24"/>
          <w14:ligatures w14:val="none"/>
        </w:rPr>
        <w:t>à</w:t>
      </w:r>
      <w:r w:rsidRPr="00192D7D">
        <w:rPr>
          <w:rFonts w:ascii="Times New Roman" w:eastAsia="DengXian" w:hAnsi="Times New Roman" w:cs="Times New Roman"/>
          <w:bCs/>
          <w:color w:val="000000" w:themeColor="text1"/>
          <w:kern w:val="32"/>
          <w:sz w:val="24"/>
          <w:szCs w:val="24"/>
          <w14:ligatures w14:val="none"/>
        </w:rPr>
        <w:t>nh đào tạo (Tiếng Việt/Tiếng Anh): Việt Nam học (Vietnamese Studies)</w:t>
      </w:r>
    </w:p>
    <w:p w14:paraId="7F2F10BA" w14:textId="17BEA6F9"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4. Mã ngành đào tạo:</w:t>
      </w:r>
      <w:r w:rsidR="000B0BDE" w:rsidRPr="00192D7D">
        <w:rPr>
          <w:rFonts w:ascii="Times New Roman" w:eastAsia="DengXian" w:hAnsi="Times New Roman" w:cs="Times New Roman"/>
          <w:bCs/>
          <w:color w:val="000000" w:themeColor="text1"/>
          <w:kern w:val="32"/>
          <w:sz w:val="24"/>
          <w:szCs w:val="24"/>
          <w14:ligatures w14:val="none"/>
        </w:rPr>
        <w:t xml:space="preserve"> 7310630</w:t>
      </w:r>
    </w:p>
    <w:p w14:paraId="76D52B85" w14:textId="40292BC5"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5. Hình thức đào tạo: Chính quy</w:t>
      </w:r>
    </w:p>
    <w:p w14:paraId="5FD370F1" w14:textId="02D74E30"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6. Thời gian đào tạo chính khóa: 4 năm</w:t>
      </w:r>
    </w:p>
    <w:p w14:paraId="2BDE1AF2" w14:textId="79FE3355"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7. Ngôn ngữ đào tạo: Tiếng Việt</w:t>
      </w:r>
    </w:p>
    <w:p w14:paraId="40EB1945" w14:textId="54B5AAF0"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8. Tên bằng tốt nghiệp: Cử nhân</w:t>
      </w:r>
    </w:p>
    <w:p w14:paraId="67340A46" w14:textId="6F938B22" w:rsidR="002169A2" w:rsidRPr="00192D7D" w:rsidRDefault="002169A2"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9. Khoa quản lí/đào tạo: Việt Nam học</w:t>
      </w:r>
    </w:p>
    <w:p w14:paraId="1CA922EC" w14:textId="39B6F385" w:rsidR="002169A2" w:rsidRPr="005F3584" w:rsidRDefault="002169A2"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II. MỤC TIÊU CHƯƠNG TRÌNH ĐÀO TẠO</w:t>
      </w:r>
    </w:p>
    <w:p w14:paraId="5FD6A75A" w14:textId="768BC000" w:rsidR="002169A2" w:rsidRPr="005F3584" w:rsidRDefault="002169A2"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 xml:space="preserve">1. Mục tiêu </w:t>
      </w:r>
      <w:proofErr w:type="gramStart"/>
      <w:r w:rsidRPr="005F3584">
        <w:rPr>
          <w:rFonts w:ascii="Times New Roman" w:eastAsia="DengXian" w:hAnsi="Times New Roman" w:cs="Times New Roman"/>
          <w:b/>
          <w:color w:val="000000" w:themeColor="text1"/>
          <w:kern w:val="32"/>
          <w:sz w:val="24"/>
          <w:szCs w:val="24"/>
          <w14:ligatures w14:val="none"/>
        </w:rPr>
        <w:t>chung</w:t>
      </w:r>
      <w:proofErr w:type="gramEnd"/>
    </w:p>
    <w:p w14:paraId="51E8B5D2" w14:textId="6607010C" w:rsidR="002169A2"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t>Trang bị cho sinh viên hệ thống kiến thức cơ bản về khoa học xã hội, chính trị và pháp luật, kiến thức lý thuyết toàn diện, chuyên sâu và kiến thức thực tế vững chắc cùng với các phương pháp nghiên cứu</w:t>
      </w:r>
      <w:r w:rsidR="00A16EA6" w:rsidRPr="00192D7D">
        <w:rPr>
          <w:rFonts w:ascii="Times New Roman" w:eastAsia="DengXian" w:hAnsi="Times New Roman" w:cs="Times New Roman"/>
          <w:bCs/>
          <w:color w:val="000000" w:themeColor="text1"/>
          <w:kern w:val="32"/>
          <w:sz w:val="24"/>
          <w:szCs w:val="24"/>
          <w14:ligatures w14:val="none"/>
        </w:rPr>
        <w:t xml:space="preserve"> Việt Nam học</w:t>
      </w:r>
      <w:r w:rsidRPr="00192D7D">
        <w:rPr>
          <w:rFonts w:ascii="Times New Roman" w:eastAsia="DengXian" w:hAnsi="Times New Roman" w:cs="Times New Roman"/>
          <w:bCs/>
          <w:color w:val="000000" w:themeColor="text1"/>
          <w:kern w:val="32"/>
          <w:sz w:val="24"/>
          <w:szCs w:val="24"/>
          <w14:ligatures w14:val="none"/>
        </w:rPr>
        <w:t>, kỹ năng nhận thức, kỹ năng thực hành và kỹ năng mềm để có thể tự học và học tiếp lên bậc cao hơn, giúp người học hoàn thiện và nâng cao năng lực làm việc trong thực tế, đáp ứng được yêu cầu nguồn nhân lực chất lượng cao về Việt Nam học</w:t>
      </w:r>
      <w:r w:rsidR="00A16EA6" w:rsidRPr="00192D7D">
        <w:rPr>
          <w:rFonts w:ascii="Times New Roman" w:eastAsia="DengXian" w:hAnsi="Times New Roman" w:cs="Times New Roman"/>
          <w:bCs/>
          <w:color w:val="000000" w:themeColor="text1"/>
          <w:kern w:val="32"/>
          <w:sz w:val="24"/>
          <w:szCs w:val="24"/>
          <w14:ligatures w14:val="none"/>
        </w:rPr>
        <w:t xml:space="preserve"> của thị trường lao động trong nước và quốc tế</w:t>
      </w:r>
    </w:p>
    <w:p w14:paraId="3804BB45" w14:textId="2010D413" w:rsidR="002169A2" w:rsidRPr="005F3584" w:rsidRDefault="000B0BDE"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2. Mục tiêu cụ thể</w:t>
      </w:r>
    </w:p>
    <w:p w14:paraId="0372465B" w14:textId="5D9CE2F8" w:rsidR="000B0BDE"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PO1</w:t>
      </w:r>
      <w:r w:rsidRPr="00192D7D">
        <w:rPr>
          <w:rFonts w:ascii="Times New Roman" w:eastAsia="DengXian" w:hAnsi="Times New Roman" w:cs="Times New Roman"/>
          <w:bCs/>
          <w:color w:val="000000" w:themeColor="text1"/>
          <w:kern w:val="32"/>
          <w:sz w:val="24"/>
          <w:szCs w:val="24"/>
          <w14:ligatures w14:val="none"/>
        </w:rPr>
        <w:t xml:space="preserve">: Đào tạo cử nhân Việt Nam học có phẩm chất, có đạo đức nghề nghiệp, yêu nghề và tận tâm với nghề, biết hành động </w:t>
      </w:r>
      <w:proofErr w:type="gramStart"/>
      <w:r w:rsidRPr="00192D7D">
        <w:rPr>
          <w:rFonts w:ascii="Times New Roman" w:eastAsia="DengXian" w:hAnsi="Times New Roman" w:cs="Times New Roman"/>
          <w:bCs/>
          <w:color w:val="000000" w:themeColor="text1"/>
          <w:kern w:val="32"/>
          <w:sz w:val="24"/>
          <w:szCs w:val="24"/>
          <w14:ligatures w14:val="none"/>
        </w:rPr>
        <w:t>theo</w:t>
      </w:r>
      <w:proofErr w:type="gramEnd"/>
      <w:r w:rsidRPr="00192D7D">
        <w:rPr>
          <w:rFonts w:ascii="Times New Roman" w:eastAsia="DengXian" w:hAnsi="Times New Roman" w:cs="Times New Roman"/>
          <w:bCs/>
          <w:color w:val="000000" w:themeColor="text1"/>
          <w:kern w:val="32"/>
          <w:sz w:val="24"/>
          <w:szCs w:val="24"/>
          <w14:ligatures w14:val="none"/>
        </w:rPr>
        <w:t xml:space="preserve"> lẽ phải với tinh thần trách nhiệm và trung thực.</w:t>
      </w:r>
    </w:p>
    <w:p w14:paraId="147D8C1D" w14:textId="06F94D1E" w:rsidR="000B0BDE"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PO2</w:t>
      </w:r>
      <w:r w:rsidRPr="00192D7D">
        <w:rPr>
          <w:rFonts w:ascii="Times New Roman" w:eastAsia="DengXian" w:hAnsi="Times New Roman" w:cs="Times New Roman"/>
          <w:bCs/>
          <w:color w:val="000000" w:themeColor="text1"/>
          <w:kern w:val="32"/>
          <w:sz w:val="24"/>
          <w:szCs w:val="24"/>
          <w14:ligatures w14:val="none"/>
        </w:rPr>
        <w:t>: Đào tạo cử nhân Việt Nam học có năng lực tự chủ, năng lực giao tiếp và hợp tác, sáng tạo khi giải quyết vấn đề trong hoạt động nghề nghiệp và cuộc sốn</w:t>
      </w:r>
      <w:r w:rsidR="00D663FF">
        <w:rPr>
          <w:rFonts w:ascii="Times New Roman" w:eastAsia="DengXian" w:hAnsi="Times New Roman" w:cs="Times New Roman"/>
          <w:bCs/>
          <w:color w:val="000000" w:themeColor="text1"/>
          <w:kern w:val="32"/>
          <w:sz w:val="24"/>
          <w:szCs w:val="24"/>
          <w14:ligatures w14:val="none"/>
        </w:rPr>
        <w:t>g</w:t>
      </w:r>
      <w:r w:rsidRPr="00192D7D">
        <w:rPr>
          <w:rFonts w:ascii="Times New Roman" w:eastAsia="DengXian" w:hAnsi="Times New Roman" w:cs="Times New Roman"/>
          <w:bCs/>
          <w:color w:val="000000" w:themeColor="text1"/>
          <w:kern w:val="32"/>
          <w:sz w:val="24"/>
          <w:szCs w:val="24"/>
          <w14:ligatures w14:val="none"/>
        </w:rPr>
        <w:t>, có khả năng lãnh đạo và làm việc trong môi trường đa văn hóa.</w:t>
      </w:r>
    </w:p>
    <w:p w14:paraId="79A99FA5" w14:textId="5125FE60" w:rsidR="000B0BDE"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PO3</w:t>
      </w:r>
      <w:r w:rsidRPr="00192D7D">
        <w:rPr>
          <w:rFonts w:ascii="Times New Roman" w:eastAsia="DengXian" w:hAnsi="Times New Roman" w:cs="Times New Roman"/>
          <w:bCs/>
          <w:color w:val="000000" w:themeColor="text1"/>
          <w:kern w:val="32"/>
          <w:sz w:val="24"/>
          <w:szCs w:val="24"/>
          <w14:ligatures w14:val="none"/>
        </w:rPr>
        <w:t>: Đào tạo cử nhân Việt Nam học có năng lực phổ biến kiến thức và phát triển tư duy khoa học, năng lực nghiên cứu khoa học và áp dụng các kết quả nghiên cứu khoa học và thực tiễn chuyên môn nghề nghiệp, đồng thời duy trì khả năng học tập suốt đời và thích ứng với thị trường lao động trong nước và quốc tế.</w:t>
      </w:r>
    </w:p>
    <w:p w14:paraId="2C2743EA" w14:textId="607F9505" w:rsidR="000B0BDE"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PO4</w:t>
      </w:r>
      <w:r w:rsidRPr="00192D7D">
        <w:rPr>
          <w:rFonts w:ascii="Times New Roman" w:eastAsia="DengXian" w:hAnsi="Times New Roman" w:cs="Times New Roman"/>
          <w:bCs/>
          <w:color w:val="000000" w:themeColor="text1"/>
          <w:kern w:val="32"/>
          <w:sz w:val="24"/>
          <w:szCs w:val="24"/>
          <w14:ligatures w14:val="none"/>
        </w:rPr>
        <w:t xml:space="preserve">: Đào tạo cử nhân Việt Nam học có năng lực chuyên môn vững vàng đáp ứng với thị trường </w:t>
      </w:r>
      <w:proofErr w:type="gramStart"/>
      <w:r w:rsidRPr="00192D7D">
        <w:rPr>
          <w:rFonts w:ascii="Times New Roman" w:eastAsia="DengXian" w:hAnsi="Times New Roman" w:cs="Times New Roman"/>
          <w:bCs/>
          <w:color w:val="000000" w:themeColor="text1"/>
          <w:kern w:val="32"/>
          <w:sz w:val="24"/>
          <w:szCs w:val="24"/>
          <w14:ligatures w14:val="none"/>
        </w:rPr>
        <w:t>lao</w:t>
      </w:r>
      <w:proofErr w:type="gramEnd"/>
      <w:r w:rsidRPr="00192D7D">
        <w:rPr>
          <w:rFonts w:ascii="Times New Roman" w:eastAsia="DengXian" w:hAnsi="Times New Roman" w:cs="Times New Roman"/>
          <w:bCs/>
          <w:color w:val="000000" w:themeColor="text1"/>
          <w:kern w:val="32"/>
          <w:sz w:val="24"/>
          <w:szCs w:val="24"/>
          <w14:ligatures w14:val="none"/>
        </w:rPr>
        <w:t xml:space="preserve"> động trong nước và quốc tế.</w:t>
      </w:r>
    </w:p>
    <w:p w14:paraId="7A8AB030" w14:textId="5E953C4B" w:rsidR="000B0BDE"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PO5</w:t>
      </w:r>
      <w:r w:rsidRPr="00192D7D">
        <w:rPr>
          <w:rFonts w:ascii="Times New Roman" w:eastAsia="DengXian" w:hAnsi="Times New Roman" w:cs="Times New Roman"/>
          <w:bCs/>
          <w:color w:val="000000" w:themeColor="text1"/>
          <w:kern w:val="32"/>
          <w:sz w:val="24"/>
          <w:szCs w:val="24"/>
          <w14:ligatures w14:val="none"/>
        </w:rPr>
        <w:t xml:space="preserve">: Đào tạo cử nhân Việt Nam học có khả năng sử dụng </w:t>
      </w:r>
      <w:r w:rsidR="00241224">
        <w:rPr>
          <w:rFonts w:ascii="Times New Roman" w:eastAsia="DengXian" w:hAnsi="Times New Roman" w:cs="Times New Roman"/>
          <w:bCs/>
          <w:color w:val="000000" w:themeColor="text1"/>
          <w:kern w:val="32"/>
          <w:sz w:val="24"/>
          <w:szCs w:val="24"/>
          <w14:ligatures w14:val="none"/>
        </w:rPr>
        <w:t>ngoại ngữ</w:t>
      </w:r>
      <w:r w:rsidRPr="00192D7D">
        <w:rPr>
          <w:rFonts w:ascii="Times New Roman" w:eastAsia="DengXian" w:hAnsi="Times New Roman" w:cs="Times New Roman"/>
          <w:bCs/>
          <w:color w:val="000000" w:themeColor="text1"/>
          <w:kern w:val="32"/>
          <w:sz w:val="24"/>
          <w:szCs w:val="24"/>
          <w14:ligatures w14:val="none"/>
        </w:rPr>
        <w:t xml:space="preserve"> và công nghệ thông tin – truyền thông vào hoạt động phát triển nghề nghiệp.</w:t>
      </w:r>
    </w:p>
    <w:p w14:paraId="24A43B8B" w14:textId="2ED07903" w:rsidR="000B0BDE" w:rsidRPr="00192D7D" w:rsidRDefault="000B0BDE" w:rsidP="00EE29C8">
      <w:pPr>
        <w:widowControl w:val="0"/>
        <w:suppressLineNumbers/>
        <w:snapToGrid w:val="0"/>
        <w:spacing w:line="288" w:lineRule="auto"/>
        <w:ind w:firstLine="0"/>
        <w:outlineLvl w:val="0"/>
        <w:rPr>
          <w:rFonts w:ascii="Times New Roman" w:eastAsia="DengXian" w:hAnsi="Times New Roman" w:cs="Times New Roman"/>
          <w:b/>
          <w:color w:val="000000" w:themeColor="text1"/>
          <w:kern w:val="32"/>
          <w:sz w:val="24"/>
          <w:szCs w:val="24"/>
          <w14:ligatures w14:val="none"/>
        </w:rPr>
      </w:pPr>
      <w:r w:rsidRPr="00192D7D">
        <w:rPr>
          <w:rFonts w:ascii="Times New Roman" w:eastAsia="DengXian" w:hAnsi="Times New Roman" w:cs="Times New Roman"/>
          <w:b/>
          <w:color w:val="000000" w:themeColor="text1"/>
          <w:kern w:val="32"/>
          <w:sz w:val="24"/>
          <w:szCs w:val="24"/>
          <w14:ligatures w14:val="none"/>
        </w:rPr>
        <w:t>III. CHUẨN ĐẦU RA CHƯƠNG TRÌNH ĐÀO TẠO</w:t>
      </w:r>
    </w:p>
    <w:p w14:paraId="1442644E" w14:textId="15868D7E" w:rsidR="000B0BDE" w:rsidRPr="00192D7D" w:rsidRDefault="000B0BDE" w:rsidP="0017577C">
      <w:pPr>
        <w:pStyle w:val="ListParagraph"/>
        <w:widowControl w:val="0"/>
        <w:numPr>
          <w:ilvl w:val="0"/>
          <w:numId w:val="1"/>
        </w:numPr>
        <w:suppressLineNumbers/>
        <w:snapToGrid w:val="0"/>
        <w:spacing w:line="288" w:lineRule="auto"/>
        <w:ind w:left="357" w:hanging="357"/>
        <w:outlineLvl w:val="0"/>
        <w:rPr>
          <w:rFonts w:ascii="Times New Roman" w:eastAsia="DengXian" w:hAnsi="Times New Roman" w:cs="Times New Roman"/>
          <w:b/>
          <w:color w:val="000000" w:themeColor="text1"/>
          <w:kern w:val="32"/>
          <w:sz w:val="24"/>
          <w:szCs w:val="24"/>
          <w14:ligatures w14:val="none"/>
        </w:rPr>
      </w:pPr>
      <w:r w:rsidRPr="00192D7D">
        <w:rPr>
          <w:rFonts w:ascii="Times New Roman" w:eastAsia="DengXian" w:hAnsi="Times New Roman" w:cs="Times New Roman"/>
          <w:b/>
          <w:color w:val="000000" w:themeColor="text1"/>
          <w:kern w:val="32"/>
          <w:sz w:val="24"/>
          <w:szCs w:val="24"/>
          <w14:ligatures w14:val="none"/>
        </w:rPr>
        <w:t>Chuẩn đầu ra chương trình đào tạo</w:t>
      </w:r>
    </w:p>
    <w:p w14:paraId="0538715A" w14:textId="4DD8E442" w:rsidR="000B0BDE" w:rsidRPr="00192D7D" w:rsidRDefault="000B0BDE"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192D7D">
        <w:rPr>
          <w:rFonts w:ascii="Times New Roman" w:eastAsia="DengXian" w:hAnsi="Times New Roman" w:cs="Times New Roman"/>
          <w:bCs/>
          <w:color w:val="000000" w:themeColor="text1"/>
          <w:kern w:val="32"/>
          <w:sz w:val="24"/>
          <w:szCs w:val="24"/>
          <w14:ligatures w14:val="none"/>
        </w:rPr>
        <w:lastRenderedPageBreak/>
        <w:t>Chương trình đào tạo của cử nhân Việt Nam học đáp ứng các chuẩn đầu ra sau:</w:t>
      </w:r>
    </w:p>
    <w:p w14:paraId="366328C4" w14:textId="36DA7B66" w:rsidR="000B0BDE" w:rsidRPr="00192D7D" w:rsidRDefault="000B0BDE"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PLO1</w:t>
      </w:r>
      <w:r w:rsidRPr="00192D7D">
        <w:rPr>
          <w:rFonts w:ascii="Times New Roman" w:eastAsia="DengXian" w:hAnsi="Times New Roman" w:cs="Times New Roman"/>
          <w:bCs/>
          <w:color w:val="000000" w:themeColor="text1"/>
          <w:kern w:val="32"/>
          <w:sz w:val="24"/>
          <w:szCs w:val="24"/>
          <w14:ligatures w14:val="none"/>
        </w:rPr>
        <w:t>: Thể hiện được tinh thần yêu nước, có phẩm chất, có đạo đức nghề ngh</w:t>
      </w:r>
      <w:r w:rsidR="00EE29C8" w:rsidRPr="00192D7D">
        <w:rPr>
          <w:rFonts w:ascii="Times New Roman" w:eastAsia="DengXian" w:hAnsi="Times New Roman" w:cs="Times New Roman"/>
          <w:bCs/>
          <w:color w:val="000000" w:themeColor="text1"/>
          <w:kern w:val="32"/>
          <w:sz w:val="24"/>
          <w:szCs w:val="24"/>
          <w14:ligatures w14:val="none"/>
        </w:rPr>
        <w:t>i</w:t>
      </w:r>
      <w:r w:rsidRPr="00192D7D">
        <w:rPr>
          <w:rFonts w:ascii="Times New Roman" w:eastAsia="DengXian" w:hAnsi="Times New Roman" w:cs="Times New Roman"/>
          <w:bCs/>
          <w:color w:val="000000" w:themeColor="text1"/>
          <w:kern w:val="32"/>
          <w:sz w:val="24"/>
          <w:szCs w:val="24"/>
          <w14:ligatures w14:val="none"/>
        </w:rPr>
        <w:t>ệp, yêu nghề và tận tâm với nghề</w:t>
      </w:r>
      <w:r w:rsidR="00EE29C8" w:rsidRPr="00192D7D">
        <w:rPr>
          <w:rFonts w:ascii="Times New Roman" w:eastAsia="DengXian" w:hAnsi="Times New Roman" w:cs="Times New Roman"/>
          <w:bCs/>
          <w:color w:val="000000" w:themeColor="text1"/>
          <w:kern w:val="32"/>
          <w:sz w:val="24"/>
          <w:szCs w:val="24"/>
          <w14:ligatures w14:val="none"/>
        </w:rPr>
        <w:t>, thực hiện các nhiệm vụ được giao với tinh thần trách nhiệm và trung thực để xây dựng uy tín cá nhân và tổ chức đồng thời đóng góp tích cực cho sự phát triển cộng đồng.</w:t>
      </w:r>
    </w:p>
    <w:p w14:paraId="14741207" w14:textId="63510C37"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PLO2</w:t>
      </w:r>
      <w:r w:rsidRPr="00192D7D">
        <w:rPr>
          <w:rFonts w:ascii="Times New Roman" w:eastAsia="DengXian" w:hAnsi="Times New Roman" w:cs="Times New Roman"/>
          <w:bCs/>
          <w:color w:val="000000" w:themeColor="text1"/>
          <w:kern w:val="32"/>
          <w:sz w:val="24"/>
          <w:szCs w:val="24"/>
          <w14:ligatures w14:val="none"/>
        </w:rPr>
        <w:t>: Vận dụng được kiến thức, kĩ năng cơ bản trong phán đoán và tự chủ chuyên môn để nhận diện và thích ứng được với sự thay đổi của nghề nghiệp và văn hóa – xã hội.</w:t>
      </w:r>
    </w:p>
    <w:p w14:paraId="103D0DDE" w14:textId="57D66564"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PLO3</w:t>
      </w:r>
      <w:r w:rsidRPr="00192D7D">
        <w:rPr>
          <w:rFonts w:ascii="Times New Roman" w:eastAsia="DengXian" w:hAnsi="Times New Roman" w:cs="Times New Roman"/>
          <w:bCs/>
          <w:color w:val="000000" w:themeColor="text1"/>
          <w:kern w:val="32"/>
          <w:sz w:val="24"/>
          <w:szCs w:val="24"/>
          <w14:ligatures w14:val="none"/>
        </w:rPr>
        <w:t>: Sử dụng được các kiến thức về khoa học xã hội – nhân văn và chuyên ngành để phát hiện và giải quyết sáng tạo các vấn đề trong hoạt động nghề nghiệp, tham gia đóng góp vào các hoạt động cộng đồng nhằm thúc đẩy phát triển bền vững.</w:t>
      </w:r>
    </w:p>
    <w:p w14:paraId="29EFD1EF" w14:textId="6E6A25C9"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PLO4</w:t>
      </w:r>
      <w:r w:rsidRPr="00192D7D">
        <w:rPr>
          <w:rFonts w:ascii="Times New Roman" w:eastAsia="DengXian" w:hAnsi="Times New Roman" w:cs="Times New Roman"/>
          <w:bCs/>
          <w:color w:val="000000" w:themeColor="text1"/>
          <w:kern w:val="32"/>
          <w:sz w:val="24"/>
          <w:szCs w:val="24"/>
          <w14:ligatures w14:val="none"/>
        </w:rPr>
        <w:t>: Thực hiện tốt kĩ năng giao tiếp và hợp tác, kĩ năng lãnh đạo và làm việc hiệu quả trong môi trường đa văn hóa và vận dụng tri thức để khởi nghiệp.</w:t>
      </w:r>
    </w:p>
    <w:p w14:paraId="0FD72420" w14:textId="2029F17C"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PLO5</w:t>
      </w:r>
      <w:r w:rsidRPr="00192D7D">
        <w:rPr>
          <w:rFonts w:ascii="Times New Roman" w:eastAsia="DengXian" w:hAnsi="Times New Roman" w:cs="Times New Roman"/>
          <w:bCs/>
          <w:color w:val="000000" w:themeColor="text1"/>
          <w:kern w:val="32"/>
          <w:sz w:val="24"/>
          <w:szCs w:val="24"/>
          <w14:ligatures w14:val="none"/>
        </w:rPr>
        <w:t xml:space="preserve">: Thực hiện được các hoạt động phổ biến kiến thức, giảng dạy các tri thức khoa học liên quan đến lĩnh vực </w:t>
      </w:r>
      <w:r w:rsidR="00A312BF" w:rsidRPr="00192D7D">
        <w:rPr>
          <w:rFonts w:ascii="Times New Roman" w:eastAsia="DengXian" w:hAnsi="Times New Roman" w:cs="Times New Roman"/>
          <w:bCs/>
          <w:color w:val="000000" w:themeColor="text1"/>
          <w:kern w:val="32"/>
          <w:sz w:val="24"/>
          <w:szCs w:val="24"/>
          <w14:ligatures w14:val="none"/>
        </w:rPr>
        <w:t>Việt Nam</w:t>
      </w:r>
      <w:r w:rsidRPr="00192D7D">
        <w:rPr>
          <w:rFonts w:ascii="Times New Roman" w:eastAsia="DengXian" w:hAnsi="Times New Roman" w:cs="Times New Roman"/>
          <w:bCs/>
          <w:color w:val="000000" w:themeColor="text1"/>
          <w:kern w:val="32"/>
          <w:sz w:val="24"/>
          <w:szCs w:val="24"/>
          <w14:ligatures w14:val="none"/>
        </w:rPr>
        <w:t xml:space="preserve"> học và phát triển tư duy khoa học.</w:t>
      </w:r>
    </w:p>
    <w:p w14:paraId="46D41BA4" w14:textId="4A58DEEB"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PLO6</w:t>
      </w:r>
      <w:r w:rsidRPr="00192D7D">
        <w:rPr>
          <w:rFonts w:ascii="Times New Roman" w:eastAsia="DengXian" w:hAnsi="Times New Roman" w:cs="Times New Roman"/>
          <w:bCs/>
          <w:color w:val="000000" w:themeColor="text1"/>
          <w:kern w:val="32"/>
          <w:sz w:val="24"/>
          <w:szCs w:val="24"/>
          <w14:ligatures w14:val="none"/>
        </w:rPr>
        <w:t xml:space="preserve">: Nghiên cứu được những vấn đề nảy sinh trong thực tiễn nghề nghiệp để ứng dụng vào hoạt động </w:t>
      </w:r>
      <w:r w:rsidR="000A6AB2">
        <w:rPr>
          <w:rFonts w:ascii="Times New Roman" w:eastAsia="DengXian" w:hAnsi="Times New Roman" w:cs="Times New Roman"/>
          <w:bCs/>
          <w:color w:val="000000" w:themeColor="text1"/>
          <w:kern w:val="32"/>
          <w:sz w:val="24"/>
          <w:szCs w:val="24"/>
          <w14:ligatures w14:val="none"/>
        </w:rPr>
        <w:t>Việt Nam</w:t>
      </w:r>
      <w:r w:rsidRPr="00192D7D">
        <w:rPr>
          <w:rFonts w:ascii="Times New Roman" w:eastAsia="DengXian" w:hAnsi="Times New Roman" w:cs="Times New Roman"/>
          <w:bCs/>
          <w:color w:val="000000" w:themeColor="text1"/>
          <w:kern w:val="32"/>
          <w:sz w:val="24"/>
          <w:szCs w:val="24"/>
          <w14:ligatures w14:val="none"/>
        </w:rPr>
        <w:t xml:space="preserve"> học.</w:t>
      </w:r>
    </w:p>
    <w:p w14:paraId="1529FDE8" w14:textId="2FEC69D1"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5F3584">
        <w:rPr>
          <w:rFonts w:ascii="Times New Roman" w:eastAsia="DengXian" w:hAnsi="Times New Roman" w:cs="Times New Roman"/>
          <w:b/>
          <w:color w:val="000000" w:themeColor="text1"/>
          <w:kern w:val="32"/>
          <w:sz w:val="24"/>
          <w:szCs w:val="24"/>
          <w14:ligatures w14:val="none"/>
        </w:rPr>
        <w:t>PLO7</w:t>
      </w:r>
      <w:r w:rsidRPr="00192D7D">
        <w:rPr>
          <w:rFonts w:ascii="Times New Roman" w:eastAsia="DengXian" w:hAnsi="Times New Roman" w:cs="Times New Roman"/>
          <w:bCs/>
          <w:color w:val="000000" w:themeColor="text1"/>
          <w:kern w:val="32"/>
          <w:sz w:val="24"/>
          <w:szCs w:val="24"/>
          <w14:ligatures w14:val="none"/>
        </w:rPr>
        <w:t>: Nhận thức được tầm quan trọng của học tập suốt đời, tìm kiếm, cập nhật kiến thức mới và vận dụng chuyên môn để phát triển nghề nghiệp và thích ứng với sự thay đổi của thị trường lao động, đáp ứng yêu cầu công việc, sẵn sàng thích ứng trong bối cảnh toàn cầu hóa và hội nhập quốc tế.</w:t>
      </w:r>
    </w:p>
    <w:p w14:paraId="1F520B43" w14:textId="322C60F2" w:rsidR="00EE29C8" w:rsidRPr="00192D7D" w:rsidRDefault="00EE29C8"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17577C">
        <w:rPr>
          <w:rFonts w:ascii="Times New Roman" w:eastAsia="DengXian" w:hAnsi="Times New Roman" w:cs="Times New Roman"/>
          <w:b/>
          <w:color w:val="000000" w:themeColor="text1"/>
          <w:kern w:val="32"/>
          <w:sz w:val="24"/>
          <w:szCs w:val="24"/>
          <w14:ligatures w14:val="none"/>
        </w:rPr>
        <w:t>PLO8</w:t>
      </w:r>
      <w:r w:rsidRPr="00192D7D">
        <w:rPr>
          <w:rFonts w:ascii="Times New Roman" w:eastAsia="DengXian" w:hAnsi="Times New Roman" w:cs="Times New Roman"/>
          <w:bCs/>
          <w:color w:val="000000" w:themeColor="text1"/>
          <w:kern w:val="32"/>
          <w:sz w:val="24"/>
          <w:szCs w:val="24"/>
          <w14:ligatures w14:val="none"/>
        </w:rPr>
        <w:t xml:space="preserve">: </w:t>
      </w:r>
      <w:r w:rsidR="00DA79EF" w:rsidRPr="00192D7D">
        <w:rPr>
          <w:rFonts w:ascii="Times New Roman" w:eastAsia="DengXian" w:hAnsi="Times New Roman" w:cs="Times New Roman"/>
          <w:bCs/>
          <w:color w:val="000000" w:themeColor="text1"/>
          <w:kern w:val="32"/>
          <w:sz w:val="24"/>
          <w:szCs w:val="24"/>
          <w14:ligatures w14:val="none"/>
        </w:rPr>
        <w:t>Sử dụng các tri thức đại cương về Việt Nam học</w:t>
      </w:r>
      <w:r w:rsidR="00D9404F" w:rsidRPr="00192D7D">
        <w:rPr>
          <w:rFonts w:ascii="Times New Roman" w:eastAsia="DengXian" w:hAnsi="Times New Roman" w:cs="Times New Roman"/>
          <w:bCs/>
          <w:color w:val="000000" w:themeColor="text1"/>
          <w:kern w:val="32"/>
          <w:sz w:val="24"/>
          <w:szCs w:val="24"/>
          <w14:ligatures w14:val="none"/>
        </w:rPr>
        <w:t xml:space="preserve"> và liên ngành</w:t>
      </w:r>
      <w:r w:rsidR="00DA79EF" w:rsidRPr="00192D7D">
        <w:rPr>
          <w:rFonts w:ascii="Times New Roman" w:eastAsia="DengXian" w:hAnsi="Times New Roman" w:cs="Times New Roman"/>
          <w:bCs/>
          <w:color w:val="000000" w:themeColor="text1"/>
          <w:kern w:val="32"/>
          <w:sz w:val="24"/>
          <w:szCs w:val="24"/>
          <w14:ligatures w14:val="none"/>
        </w:rPr>
        <w:t xml:space="preserve"> vào thực tiễn công việc của người </w:t>
      </w:r>
      <w:proofErr w:type="gramStart"/>
      <w:r w:rsidR="00DA79EF" w:rsidRPr="00192D7D">
        <w:rPr>
          <w:rFonts w:ascii="Times New Roman" w:eastAsia="DengXian" w:hAnsi="Times New Roman" w:cs="Times New Roman"/>
          <w:bCs/>
          <w:color w:val="000000" w:themeColor="text1"/>
          <w:kern w:val="32"/>
          <w:sz w:val="24"/>
          <w:szCs w:val="24"/>
          <w14:ligatures w14:val="none"/>
        </w:rPr>
        <w:t>lao</w:t>
      </w:r>
      <w:proofErr w:type="gramEnd"/>
      <w:r w:rsidR="00DA79EF" w:rsidRPr="00192D7D">
        <w:rPr>
          <w:rFonts w:ascii="Times New Roman" w:eastAsia="DengXian" w:hAnsi="Times New Roman" w:cs="Times New Roman"/>
          <w:bCs/>
          <w:color w:val="000000" w:themeColor="text1"/>
          <w:kern w:val="32"/>
          <w:sz w:val="24"/>
          <w:szCs w:val="24"/>
          <w14:ligatures w14:val="none"/>
        </w:rPr>
        <w:t xml:space="preserve"> động trong lĩnh vực </w:t>
      </w:r>
      <w:r w:rsidR="00D9404F" w:rsidRPr="00192D7D">
        <w:rPr>
          <w:rFonts w:ascii="Times New Roman" w:eastAsia="DengXian" w:hAnsi="Times New Roman" w:cs="Times New Roman"/>
          <w:bCs/>
          <w:color w:val="000000" w:themeColor="text1"/>
          <w:kern w:val="32"/>
          <w:sz w:val="24"/>
          <w:szCs w:val="24"/>
          <w14:ligatures w14:val="none"/>
        </w:rPr>
        <w:t>văn hóa, giáo dục, du lịch.</w:t>
      </w:r>
    </w:p>
    <w:p w14:paraId="2EDFE381" w14:textId="44FE4962" w:rsidR="00B627DC" w:rsidRPr="00192D7D" w:rsidRDefault="00B627DC"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17577C">
        <w:rPr>
          <w:rFonts w:ascii="Times New Roman" w:eastAsia="DengXian" w:hAnsi="Times New Roman" w:cs="Times New Roman"/>
          <w:b/>
          <w:color w:val="000000" w:themeColor="text1"/>
          <w:kern w:val="32"/>
          <w:sz w:val="24"/>
          <w:szCs w:val="24"/>
          <w14:ligatures w14:val="none"/>
        </w:rPr>
        <w:t>PLO9</w:t>
      </w:r>
      <w:r w:rsidRPr="00192D7D">
        <w:rPr>
          <w:rFonts w:ascii="Times New Roman" w:eastAsia="DengXian" w:hAnsi="Times New Roman" w:cs="Times New Roman"/>
          <w:bCs/>
          <w:color w:val="000000" w:themeColor="text1"/>
          <w:kern w:val="32"/>
          <w:sz w:val="24"/>
          <w:szCs w:val="24"/>
          <w14:ligatures w14:val="none"/>
        </w:rPr>
        <w:t>:</w:t>
      </w:r>
      <w:r w:rsidR="00D9404F" w:rsidRPr="00192D7D">
        <w:rPr>
          <w:rFonts w:ascii="Times New Roman" w:eastAsia="DengXian" w:hAnsi="Times New Roman" w:cs="Times New Roman"/>
          <w:bCs/>
          <w:color w:val="000000" w:themeColor="text1"/>
          <w:kern w:val="32"/>
          <w:sz w:val="24"/>
          <w:szCs w:val="24"/>
          <w14:ligatures w14:val="none"/>
        </w:rPr>
        <w:t xml:space="preserve"> Vận dụng được các kiến thức Việt Nam học và liên ngành vào </w:t>
      </w:r>
      <w:r w:rsidR="00FA3EA1" w:rsidRPr="00192D7D">
        <w:rPr>
          <w:rFonts w:ascii="Times New Roman" w:eastAsia="DengXian" w:hAnsi="Times New Roman" w:cs="Times New Roman"/>
          <w:bCs/>
          <w:color w:val="000000" w:themeColor="text1"/>
          <w:kern w:val="32"/>
          <w:sz w:val="24"/>
          <w:szCs w:val="24"/>
          <w14:ligatures w14:val="none"/>
        </w:rPr>
        <w:t xml:space="preserve">giải quyết </w:t>
      </w:r>
      <w:r w:rsidR="006E73EB" w:rsidRPr="00192D7D">
        <w:rPr>
          <w:rFonts w:ascii="Times New Roman" w:eastAsia="DengXian" w:hAnsi="Times New Roman" w:cs="Times New Roman"/>
          <w:bCs/>
          <w:color w:val="000000" w:themeColor="text1"/>
          <w:kern w:val="32"/>
          <w:sz w:val="24"/>
          <w:szCs w:val="24"/>
          <w14:ligatures w14:val="none"/>
        </w:rPr>
        <w:t>nhữ</w:t>
      </w:r>
      <w:r w:rsidR="00FA3EA1" w:rsidRPr="00192D7D">
        <w:rPr>
          <w:rFonts w:ascii="Times New Roman" w:eastAsia="DengXian" w:hAnsi="Times New Roman" w:cs="Times New Roman"/>
          <w:bCs/>
          <w:color w:val="000000" w:themeColor="text1"/>
          <w:kern w:val="32"/>
          <w:sz w:val="24"/>
          <w:szCs w:val="24"/>
          <w14:ligatures w14:val="none"/>
        </w:rPr>
        <w:t>ng vấn đề cơ bản trong thực tiễn đời sống, dạy học, nghiên cứu.</w:t>
      </w:r>
      <w:r w:rsidR="00D9404F" w:rsidRPr="00192D7D">
        <w:rPr>
          <w:rFonts w:ascii="Times New Roman" w:eastAsia="DengXian" w:hAnsi="Times New Roman" w:cs="Times New Roman"/>
          <w:bCs/>
          <w:color w:val="000000" w:themeColor="text1"/>
          <w:kern w:val="32"/>
          <w:sz w:val="24"/>
          <w:szCs w:val="24"/>
          <w14:ligatures w14:val="none"/>
        </w:rPr>
        <w:t xml:space="preserve"> </w:t>
      </w:r>
      <w:r w:rsidRPr="00192D7D">
        <w:rPr>
          <w:rFonts w:ascii="Times New Roman" w:eastAsia="DengXian" w:hAnsi="Times New Roman" w:cs="Times New Roman"/>
          <w:bCs/>
          <w:color w:val="000000" w:themeColor="text1"/>
          <w:kern w:val="32"/>
          <w:sz w:val="24"/>
          <w:szCs w:val="24"/>
          <w14:ligatures w14:val="none"/>
        </w:rPr>
        <w:t xml:space="preserve"> </w:t>
      </w:r>
    </w:p>
    <w:p w14:paraId="37FA03CA" w14:textId="6FE4164D" w:rsidR="00B627DC" w:rsidRPr="00192D7D" w:rsidRDefault="00B627DC"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17577C">
        <w:rPr>
          <w:rFonts w:ascii="Times New Roman" w:eastAsia="DengXian" w:hAnsi="Times New Roman" w:cs="Times New Roman"/>
          <w:b/>
          <w:color w:val="000000" w:themeColor="text1"/>
          <w:kern w:val="32"/>
          <w:sz w:val="24"/>
          <w:szCs w:val="24"/>
          <w14:ligatures w14:val="none"/>
        </w:rPr>
        <w:t>PLO10</w:t>
      </w:r>
      <w:r w:rsidRPr="00192D7D">
        <w:rPr>
          <w:rFonts w:ascii="Times New Roman" w:eastAsia="DengXian" w:hAnsi="Times New Roman" w:cs="Times New Roman"/>
          <w:bCs/>
          <w:color w:val="000000" w:themeColor="text1"/>
          <w:kern w:val="32"/>
          <w:sz w:val="24"/>
          <w:szCs w:val="24"/>
          <w14:ligatures w14:val="none"/>
        </w:rPr>
        <w:t xml:space="preserve">: </w:t>
      </w:r>
      <w:r w:rsidR="006E73EB" w:rsidRPr="00192D7D">
        <w:rPr>
          <w:rFonts w:ascii="Times New Roman" w:eastAsia="DengXian" w:hAnsi="Times New Roman" w:cs="Times New Roman"/>
          <w:bCs/>
          <w:color w:val="000000" w:themeColor="text1"/>
          <w:kern w:val="32"/>
          <w:sz w:val="24"/>
          <w:szCs w:val="24"/>
          <w14:ligatures w14:val="none"/>
        </w:rPr>
        <w:t>Phát hiện vấn đề, hình thành ý tưởng, triển khai nghiên cứu để giải quyết các vấn đề về Việt Nam học.</w:t>
      </w:r>
    </w:p>
    <w:p w14:paraId="77F3140E" w14:textId="480CC64F" w:rsidR="00B627DC" w:rsidRPr="00192D7D" w:rsidRDefault="00B627DC"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17577C">
        <w:rPr>
          <w:rFonts w:ascii="Times New Roman" w:eastAsia="DengXian" w:hAnsi="Times New Roman" w:cs="Times New Roman"/>
          <w:b/>
          <w:color w:val="000000" w:themeColor="text1"/>
          <w:kern w:val="32"/>
          <w:sz w:val="24"/>
          <w:szCs w:val="24"/>
          <w14:ligatures w14:val="none"/>
        </w:rPr>
        <w:t>PLO11</w:t>
      </w:r>
      <w:r w:rsidRPr="00192D7D">
        <w:rPr>
          <w:rFonts w:ascii="Times New Roman" w:eastAsia="DengXian" w:hAnsi="Times New Roman" w:cs="Times New Roman"/>
          <w:bCs/>
          <w:color w:val="000000" w:themeColor="text1"/>
          <w:kern w:val="32"/>
          <w:sz w:val="24"/>
          <w:szCs w:val="24"/>
          <w14:ligatures w14:val="none"/>
        </w:rPr>
        <w:t>:</w:t>
      </w:r>
      <w:r w:rsidR="00FA3EA1" w:rsidRPr="00192D7D">
        <w:rPr>
          <w:rFonts w:ascii="Times New Roman" w:eastAsia="DengXian" w:hAnsi="Times New Roman" w:cs="Times New Roman"/>
          <w:bCs/>
          <w:color w:val="000000" w:themeColor="text1"/>
          <w:kern w:val="32"/>
          <w:sz w:val="24"/>
          <w:szCs w:val="24"/>
          <w14:ligatures w14:val="none"/>
        </w:rPr>
        <w:t xml:space="preserve"> Thực hiện được hoạt động nghiên cứu và ứng dụng </w:t>
      </w:r>
      <w:r w:rsidR="00192D7D" w:rsidRPr="00192D7D">
        <w:rPr>
          <w:rFonts w:ascii="Times New Roman" w:eastAsia="DengXian" w:hAnsi="Times New Roman" w:cs="Times New Roman"/>
          <w:bCs/>
          <w:color w:val="000000" w:themeColor="text1"/>
          <w:kern w:val="32"/>
          <w:sz w:val="24"/>
          <w:szCs w:val="24"/>
          <w14:ligatures w14:val="none"/>
        </w:rPr>
        <w:t>lí thuyết</w:t>
      </w:r>
      <w:r w:rsidR="00FA3EA1" w:rsidRPr="00192D7D">
        <w:rPr>
          <w:rFonts w:ascii="Times New Roman" w:eastAsia="DengXian" w:hAnsi="Times New Roman" w:cs="Times New Roman"/>
          <w:bCs/>
          <w:color w:val="000000" w:themeColor="text1"/>
          <w:kern w:val="32"/>
          <w:sz w:val="24"/>
          <w:szCs w:val="24"/>
          <w14:ligatures w14:val="none"/>
        </w:rPr>
        <w:t xml:space="preserve"> trong học tập và hoạt động nghề nghiệp.</w:t>
      </w:r>
    </w:p>
    <w:p w14:paraId="0F321203" w14:textId="41972013" w:rsidR="00B627DC" w:rsidRPr="00192D7D" w:rsidRDefault="00B627DC" w:rsidP="00EE29C8">
      <w:pPr>
        <w:widowControl w:val="0"/>
        <w:suppressLineNumbers/>
        <w:snapToGrid w:val="0"/>
        <w:spacing w:line="288" w:lineRule="auto"/>
        <w:ind w:left="360" w:firstLine="0"/>
        <w:outlineLvl w:val="0"/>
        <w:rPr>
          <w:rFonts w:ascii="Times New Roman" w:eastAsia="DengXian" w:hAnsi="Times New Roman" w:cs="Times New Roman"/>
          <w:bCs/>
          <w:color w:val="000000" w:themeColor="text1"/>
          <w:kern w:val="32"/>
          <w:sz w:val="24"/>
          <w:szCs w:val="24"/>
          <w14:ligatures w14:val="none"/>
        </w:rPr>
      </w:pPr>
      <w:r w:rsidRPr="0017577C">
        <w:rPr>
          <w:rFonts w:ascii="Times New Roman" w:eastAsia="DengXian" w:hAnsi="Times New Roman" w:cs="Times New Roman"/>
          <w:b/>
          <w:color w:val="000000" w:themeColor="text1"/>
          <w:kern w:val="32"/>
          <w:sz w:val="24"/>
          <w:szCs w:val="24"/>
          <w14:ligatures w14:val="none"/>
        </w:rPr>
        <w:t>PLO12</w:t>
      </w:r>
      <w:r w:rsidRPr="00192D7D">
        <w:rPr>
          <w:rFonts w:ascii="Times New Roman" w:eastAsia="DengXian" w:hAnsi="Times New Roman" w:cs="Times New Roman"/>
          <w:bCs/>
          <w:color w:val="000000" w:themeColor="text1"/>
          <w:kern w:val="32"/>
          <w:sz w:val="24"/>
          <w:szCs w:val="24"/>
          <w14:ligatures w14:val="none"/>
        </w:rPr>
        <w:t xml:space="preserve">: Sử dụng </w:t>
      </w:r>
      <w:r w:rsidR="00FA3EA1" w:rsidRPr="00192D7D">
        <w:rPr>
          <w:rFonts w:ascii="Times New Roman" w:eastAsia="DengXian" w:hAnsi="Times New Roman" w:cs="Times New Roman"/>
          <w:bCs/>
          <w:color w:val="000000" w:themeColor="text1"/>
          <w:kern w:val="32"/>
          <w:sz w:val="24"/>
          <w:szCs w:val="24"/>
          <w14:ligatures w14:val="none"/>
        </w:rPr>
        <w:t>được ngoại ngữ</w:t>
      </w:r>
      <w:r w:rsidRPr="00192D7D">
        <w:rPr>
          <w:rFonts w:ascii="Times New Roman" w:eastAsia="DengXian" w:hAnsi="Times New Roman" w:cs="Times New Roman"/>
          <w:bCs/>
          <w:color w:val="000000" w:themeColor="text1"/>
          <w:kern w:val="32"/>
          <w:sz w:val="24"/>
          <w:szCs w:val="24"/>
          <w14:ligatures w14:val="none"/>
        </w:rPr>
        <w:t xml:space="preserve"> và công nghệ thông tin – truyền thông phục vụ cho hoạt động phát triển nghề nghiệp.</w:t>
      </w:r>
    </w:p>
    <w:p w14:paraId="69889C9C" w14:textId="6E4F369F" w:rsidR="00B627DC" w:rsidRPr="00192D7D" w:rsidRDefault="00B627DC" w:rsidP="0017577C">
      <w:pPr>
        <w:pStyle w:val="ListParagraph"/>
        <w:widowControl w:val="0"/>
        <w:numPr>
          <w:ilvl w:val="0"/>
          <w:numId w:val="1"/>
        </w:numPr>
        <w:suppressLineNumbers/>
        <w:snapToGrid w:val="0"/>
        <w:spacing w:line="288" w:lineRule="auto"/>
        <w:ind w:left="357" w:hanging="357"/>
        <w:outlineLvl w:val="0"/>
        <w:rPr>
          <w:rFonts w:ascii="Times New Roman" w:eastAsia="DengXian" w:hAnsi="Times New Roman" w:cs="Times New Roman"/>
          <w:b/>
          <w:color w:val="000000" w:themeColor="text1"/>
          <w:kern w:val="32"/>
          <w:sz w:val="24"/>
          <w:szCs w:val="24"/>
          <w14:ligatures w14:val="none"/>
        </w:rPr>
      </w:pPr>
      <w:r w:rsidRPr="00192D7D">
        <w:rPr>
          <w:rFonts w:ascii="Times New Roman" w:eastAsia="DengXian" w:hAnsi="Times New Roman" w:cs="Times New Roman"/>
          <w:b/>
          <w:color w:val="000000" w:themeColor="text1"/>
          <w:kern w:val="32"/>
          <w:sz w:val="24"/>
          <w:szCs w:val="24"/>
          <w14:ligatures w14:val="none"/>
        </w:rPr>
        <w:t>Ma trận kết nối mục tiêu với chuẩn đầu ra chương trình đào tạo</w:t>
      </w:r>
    </w:p>
    <w:tbl>
      <w:tblPr>
        <w:tblStyle w:val="TableGrid"/>
        <w:tblW w:w="9351" w:type="dxa"/>
        <w:tblLook w:val="04A0" w:firstRow="1" w:lastRow="0" w:firstColumn="1" w:lastColumn="0" w:noHBand="0" w:noVBand="1"/>
      </w:tblPr>
      <w:tblGrid>
        <w:gridCol w:w="3681"/>
        <w:gridCol w:w="5670"/>
      </w:tblGrid>
      <w:tr w:rsidR="00B627DC" w:rsidRPr="00192D7D" w14:paraId="6F89A31B" w14:textId="77777777" w:rsidTr="005F3584">
        <w:tc>
          <w:tcPr>
            <w:tcW w:w="3681" w:type="dxa"/>
          </w:tcPr>
          <w:p w14:paraId="782B2C9D" w14:textId="122A302A" w:rsidR="00B627DC" w:rsidRPr="00192D7D" w:rsidRDefault="00B627DC" w:rsidP="00E226F6">
            <w:pPr>
              <w:widowControl w:val="0"/>
              <w:suppressLineNumbers/>
              <w:snapToGrid w:val="0"/>
              <w:spacing w:line="288" w:lineRule="auto"/>
              <w:jc w:val="center"/>
              <w:outlineLvl w:val="0"/>
              <w:rPr>
                <w:b/>
                <w:color w:val="000000" w:themeColor="text1"/>
                <w:kern w:val="32"/>
                <w:sz w:val="24"/>
                <w:szCs w:val="24"/>
              </w:rPr>
            </w:pPr>
            <w:r w:rsidRPr="00192D7D">
              <w:rPr>
                <w:b/>
                <w:color w:val="000000" w:themeColor="text1"/>
                <w:kern w:val="32"/>
                <w:sz w:val="24"/>
                <w:szCs w:val="24"/>
              </w:rPr>
              <w:t>Mục tiêu của chương trình</w:t>
            </w:r>
            <w:r w:rsidR="00E226F6" w:rsidRPr="00192D7D">
              <w:rPr>
                <w:b/>
                <w:color w:val="000000" w:themeColor="text1"/>
                <w:kern w:val="32"/>
                <w:sz w:val="24"/>
                <w:szCs w:val="24"/>
              </w:rPr>
              <w:t xml:space="preserve"> (POs)</w:t>
            </w:r>
          </w:p>
        </w:tc>
        <w:tc>
          <w:tcPr>
            <w:tcW w:w="5670" w:type="dxa"/>
          </w:tcPr>
          <w:p w14:paraId="2B5B7AFA" w14:textId="056C4F02" w:rsidR="00B627DC" w:rsidRPr="00192D7D" w:rsidRDefault="00B627DC" w:rsidP="00E226F6">
            <w:pPr>
              <w:widowControl w:val="0"/>
              <w:suppressLineNumbers/>
              <w:snapToGrid w:val="0"/>
              <w:spacing w:line="288" w:lineRule="auto"/>
              <w:jc w:val="center"/>
              <w:outlineLvl w:val="0"/>
              <w:rPr>
                <w:b/>
                <w:color w:val="000000" w:themeColor="text1"/>
                <w:kern w:val="32"/>
                <w:sz w:val="24"/>
                <w:szCs w:val="24"/>
              </w:rPr>
            </w:pPr>
            <w:r w:rsidRPr="00192D7D">
              <w:rPr>
                <w:b/>
                <w:color w:val="000000" w:themeColor="text1"/>
                <w:kern w:val="32"/>
                <w:sz w:val="24"/>
                <w:szCs w:val="24"/>
              </w:rPr>
              <w:t xml:space="preserve">Chuẩn đầu ra chương trình đào tạo </w:t>
            </w:r>
            <w:r w:rsidR="00E226F6" w:rsidRPr="00192D7D">
              <w:rPr>
                <w:b/>
                <w:color w:val="000000" w:themeColor="text1"/>
                <w:kern w:val="32"/>
                <w:sz w:val="24"/>
                <w:szCs w:val="24"/>
              </w:rPr>
              <w:t>(PLOs)</w:t>
            </w:r>
          </w:p>
        </w:tc>
      </w:tr>
      <w:tr w:rsidR="00B627DC" w:rsidRPr="00192D7D" w14:paraId="1C06521F" w14:textId="77777777" w:rsidTr="005F3584">
        <w:tc>
          <w:tcPr>
            <w:tcW w:w="3681" w:type="dxa"/>
          </w:tcPr>
          <w:p w14:paraId="0E433E4B" w14:textId="6F28EF7D" w:rsidR="00B627DC" w:rsidRPr="00192D7D" w:rsidRDefault="00E226F6" w:rsidP="005F3584">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PO1</w:t>
            </w:r>
            <w:r w:rsidRPr="00192D7D">
              <w:rPr>
                <w:bCs/>
                <w:color w:val="000000" w:themeColor="text1"/>
                <w:kern w:val="32"/>
                <w:sz w:val="24"/>
                <w:szCs w:val="24"/>
              </w:rPr>
              <w:t>: Đào tạo cử nhân Việt Nam học có phẩm chất, có đạo đức nghề nghiệp, yêu nghề và tận tâm với nghề, biết hành động theo lẽ phải với tinh thần trách nhiệm và trung thực.</w:t>
            </w:r>
          </w:p>
        </w:tc>
        <w:tc>
          <w:tcPr>
            <w:tcW w:w="5670" w:type="dxa"/>
          </w:tcPr>
          <w:p w14:paraId="44B983E9" w14:textId="01D970FF" w:rsidR="00B627DC"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PLO1</w:t>
            </w:r>
            <w:r w:rsidRPr="00192D7D">
              <w:rPr>
                <w:bCs/>
                <w:color w:val="000000" w:themeColor="text1"/>
                <w:kern w:val="32"/>
                <w:sz w:val="24"/>
                <w:szCs w:val="24"/>
              </w:rPr>
              <w:t>: Thể hiện được tinh thần yêu nước, có phẩm chất, có đạo đức nghề nghiệp, yêu nghề và tận tâm với nghề, thực hiện các nhiệm vụ được giao với tinh thần trách nhiệm và trung thực để xây dựng uy tín cá nhân và tổ chức đồng thời đóng góp tích cực cho sự phát triển cộng đồng.</w:t>
            </w:r>
          </w:p>
        </w:tc>
      </w:tr>
      <w:tr w:rsidR="00E226F6" w:rsidRPr="00192D7D" w14:paraId="74B6BBAC" w14:textId="77777777" w:rsidTr="005F3584">
        <w:tc>
          <w:tcPr>
            <w:tcW w:w="3681" w:type="dxa"/>
            <w:vMerge w:val="restart"/>
          </w:tcPr>
          <w:p w14:paraId="17CA6D92" w14:textId="22F77012" w:rsidR="00E226F6" w:rsidRPr="00192D7D" w:rsidRDefault="00E226F6" w:rsidP="00E226F6">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PO2</w:t>
            </w:r>
            <w:r w:rsidRPr="00192D7D">
              <w:rPr>
                <w:bCs/>
                <w:color w:val="000000" w:themeColor="text1"/>
                <w:kern w:val="32"/>
                <w:sz w:val="24"/>
                <w:szCs w:val="24"/>
              </w:rPr>
              <w:t>: Đào tạo cử nhân Việt Nam học có năng lực tự chủ, năng lực giao tiếp và hợp tác, sáng tạo khi giải quyết vấn đề trong hoạt động nghề nghiệp và cuộc sốn</w:t>
            </w:r>
            <w:r w:rsidR="000A6AB2">
              <w:rPr>
                <w:bCs/>
                <w:color w:val="000000" w:themeColor="text1"/>
                <w:kern w:val="32"/>
                <w:sz w:val="24"/>
                <w:szCs w:val="24"/>
              </w:rPr>
              <w:t>g</w:t>
            </w:r>
            <w:r w:rsidRPr="00192D7D">
              <w:rPr>
                <w:bCs/>
                <w:color w:val="000000" w:themeColor="text1"/>
                <w:kern w:val="32"/>
                <w:sz w:val="24"/>
                <w:szCs w:val="24"/>
              </w:rPr>
              <w:t xml:space="preserve">, có khả năng </w:t>
            </w:r>
            <w:r w:rsidRPr="00192D7D">
              <w:rPr>
                <w:bCs/>
                <w:color w:val="000000" w:themeColor="text1"/>
                <w:kern w:val="32"/>
                <w:sz w:val="24"/>
                <w:szCs w:val="24"/>
              </w:rPr>
              <w:lastRenderedPageBreak/>
              <w:t>lãnh đạo và làm việc trong môi trường đa văn hóa.</w:t>
            </w:r>
          </w:p>
          <w:p w14:paraId="398925E3" w14:textId="3C76CD7E"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5D7F38E6" w14:textId="3718ECB2"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lastRenderedPageBreak/>
              <w:t>PLO2</w:t>
            </w:r>
            <w:r w:rsidRPr="00192D7D">
              <w:rPr>
                <w:bCs/>
                <w:color w:val="000000" w:themeColor="text1"/>
                <w:kern w:val="32"/>
                <w:sz w:val="24"/>
                <w:szCs w:val="24"/>
              </w:rPr>
              <w:t>: Vận dụng được kiến thức, kĩ năng cơ bản trong phán đoán và tự chủ chuyên môn để nhận diện và thích ứng được với sự thay đổi của nghề nghiệp và văn hóa – xã hội.</w:t>
            </w:r>
          </w:p>
        </w:tc>
      </w:tr>
      <w:tr w:rsidR="00E226F6" w:rsidRPr="00192D7D" w14:paraId="5116A3CA" w14:textId="77777777" w:rsidTr="005F3584">
        <w:tc>
          <w:tcPr>
            <w:tcW w:w="3681" w:type="dxa"/>
            <w:vMerge/>
          </w:tcPr>
          <w:p w14:paraId="214AB9CF"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4AC70BA5" w14:textId="0425BEE4"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PLO3</w:t>
            </w:r>
            <w:r w:rsidRPr="00192D7D">
              <w:rPr>
                <w:bCs/>
                <w:color w:val="000000" w:themeColor="text1"/>
                <w:kern w:val="32"/>
                <w:sz w:val="24"/>
                <w:szCs w:val="24"/>
              </w:rPr>
              <w:t xml:space="preserve">: Sử dụng được các kiến thức về khoa học xã hội – </w:t>
            </w:r>
            <w:r w:rsidRPr="00192D7D">
              <w:rPr>
                <w:bCs/>
                <w:color w:val="000000" w:themeColor="text1"/>
                <w:kern w:val="32"/>
                <w:sz w:val="24"/>
                <w:szCs w:val="24"/>
              </w:rPr>
              <w:lastRenderedPageBreak/>
              <w:t>nhân văn và chuyên ngành để phát hiện và giải quyết sáng tạo các vấn đề trong hoạt động nghề nghiệp, tham gia đóng góp vào các hoạt động cộng đồng nhằm thúc đẩy phát triển bền vững.</w:t>
            </w:r>
          </w:p>
        </w:tc>
      </w:tr>
      <w:tr w:rsidR="00E226F6" w:rsidRPr="00192D7D" w14:paraId="55CD7789" w14:textId="77777777" w:rsidTr="005F3584">
        <w:tc>
          <w:tcPr>
            <w:tcW w:w="3681" w:type="dxa"/>
            <w:vMerge/>
          </w:tcPr>
          <w:p w14:paraId="6C9656F8"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5E935916" w14:textId="021F0B3D" w:rsidR="00E226F6" w:rsidRPr="00192D7D" w:rsidRDefault="00E226F6" w:rsidP="00192D7D">
            <w:pPr>
              <w:widowControl w:val="0"/>
              <w:suppressLineNumbers/>
              <w:snapToGrid w:val="0"/>
              <w:spacing w:line="288" w:lineRule="auto"/>
              <w:ind w:left="29"/>
              <w:jc w:val="both"/>
              <w:outlineLvl w:val="0"/>
              <w:rPr>
                <w:bCs/>
                <w:color w:val="000000" w:themeColor="text1"/>
                <w:kern w:val="32"/>
                <w:sz w:val="24"/>
                <w:szCs w:val="24"/>
              </w:rPr>
            </w:pPr>
            <w:r w:rsidRPr="0017577C">
              <w:rPr>
                <w:b/>
                <w:color w:val="000000" w:themeColor="text1"/>
                <w:kern w:val="32"/>
                <w:sz w:val="24"/>
                <w:szCs w:val="24"/>
              </w:rPr>
              <w:t>PLO4</w:t>
            </w:r>
            <w:r w:rsidRPr="00192D7D">
              <w:rPr>
                <w:bCs/>
                <w:color w:val="000000" w:themeColor="text1"/>
                <w:kern w:val="32"/>
                <w:sz w:val="24"/>
                <w:szCs w:val="24"/>
              </w:rPr>
              <w:t>: Thực hiện tốt kĩ năng giao tiếp và hợp tác, kĩ năng lãnh đạo và làm việc hiệu quả trong môi trường đa văn hóa và vận dụng tri thức để khởi nghiệp.</w:t>
            </w:r>
          </w:p>
        </w:tc>
      </w:tr>
      <w:tr w:rsidR="00E226F6" w:rsidRPr="00192D7D" w14:paraId="339840D7" w14:textId="77777777" w:rsidTr="005F3584">
        <w:tc>
          <w:tcPr>
            <w:tcW w:w="3681" w:type="dxa"/>
            <w:vMerge w:val="restart"/>
          </w:tcPr>
          <w:p w14:paraId="1F22D082" w14:textId="77777777" w:rsidR="00E226F6" w:rsidRPr="00192D7D" w:rsidRDefault="00E226F6" w:rsidP="00E226F6">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PO3</w:t>
            </w:r>
            <w:r w:rsidRPr="00192D7D">
              <w:rPr>
                <w:bCs/>
                <w:color w:val="000000" w:themeColor="text1"/>
                <w:kern w:val="32"/>
                <w:sz w:val="24"/>
                <w:szCs w:val="24"/>
              </w:rPr>
              <w:t>: Đào tạo cử nhân Việt Nam học có năng lực phổ biến kiến thức và phát triển tư duy khoa học, năng lực nghiên cứu khoa học và áp dụng các kết quả nghiên cứu khoa học và thực tiễn chuyên môn nghề nghiệp, đồng thời duy trì khả năng học tập suốt đời và thích ứng với thị trường lao động trong nước và quốc tế.</w:t>
            </w:r>
          </w:p>
          <w:p w14:paraId="466F94BE"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41AA0BEC" w14:textId="15749BD8" w:rsidR="00E226F6" w:rsidRPr="00192D7D" w:rsidRDefault="00E226F6" w:rsidP="00192D7D">
            <w:pPr>
              <w:widowControl w:val="0"/>
              <w:suppressLineNumbers/>
              <w:snapToGrid w:val="0"/>
              <w:spacing w:line="288" w:lineRule="auto"/>
              <w:ind w:left="29"/>
              <w:jc w:val="both"/>
              <w:outlineLvl w:val="0"/>
              <w:rPr>
                <w:bCs/>
                <w:color w:val="000000" w:themeColor="text1"/>
                <w:kern w:val="32"/>
                <w:sz w:val="24"/>
                <w:szCs w:val="24"/>
              </w:rPr>
            </w:pPr>
            <w:r w:rsidRPr="0017577C">
              <w:rPr>
                <w:b/>
                <w:color w:val="000000" w:themeColor="text1"/>
                <w:kern w:val="32"/>
                <w:sz w:val="24"/>
                <w:szCs w:val="24"/>
              </w:rPr>
              <w:t>PLO5</w:t>
            </w:r>
            <w:r w:rsidRPr="00192D7D">
              <w:rPr>
                <w:bCs/>
                <w:color w:val="000000" w:themeColor="text1"/>
                <w:kern w:val="32"/>
                <w:sz w:val="24"/>
                <w:szCs w:val="24"/>
              </w:rPr>
              <w:t xml:space="preserve">: Thực hiện được các hoạt động phổ biến kiến thức, giảng dạy các tri thức khoa học liên quan đến lĩnh vực </w:t>
            </w:r>
            <w:r w:rsidR="0017577C">
              <w:rPr>
                <w:bCs/>
                <w:color w:val="000000" w:themeColor="text1"/>
                <w:kern w:val="32"/>
                <w:sz w:val="24"/>
                <w:szCs w:val="24"/>
              </w:rPr>
              <w:t>Việt Nam</w:t>
            </w:r>
            <w:r w:rsidRPr="00192D7D">
              <w:rPr>
                <w:bCs/>
                <w:color w:val="000000" w:themeColor="text1"/>
                <w:kern w:val="32"/>
                <w:sz w:val="24"/>
                <w:szCs w:val="24"/>
              </w:rPr>
              <w:t xml:space="preserve"> học và phát triển tư duy khoa học.</w:t>
            </w:r>
          </w:p>
        </w:tc>
      </w:tr>
      <w:tr w:rsidR="00E226F6" w:rsidRPr="00192D7D" w14:paraId="73A819EE" w14:textId="77777777" w:rsidTr="005F3584">
        <w:tc>
          <w:tcPr>
            <w:tcW w:w="3681" w:type="dxa"/>
            <w:vMerge/>
          </w:tcPr>
          <w:p w14:paraId="59C5E9FC"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18AE5964" w14:textId="67F61447" w:rsidR="00E226F6" w:rsidRPr="00192D7D" w:rsidRDefault="00E226F6" w:rsidP="00192D7D">
            <w:pPr>
              <w:widowControl w:val="0"/>
              <w:suppressLineNumbers/>
              <w:snapToGrid w:val="0"/>
              <w:spacing w:line="288" w:lineRule="auto"/>
              <w:ind w:left="29"/>
              <w:jc w:val="both"/>
              <w:outlineLvl w:val="0"/>
              <w:rPr>
                <w:bCs/>
                <w:color w:val="000000" w:themeColor="text1"/>
                <w:kern w:val="32"/>
                <w:sz w:val="24"/>
                <w:szCs w:val="24"/>
              </w:rPr>
            </w:pPr>
            <w:r w:rsidRPr="0017577C">
              <w:rPr>
                <w:b/>
                <w:color w:val="000000" w:themeColor="text1"/>
                <w:kern w:val="32"/>
                <w:sz w:val="24"/>
                <w:szCs w:val="24"/>
              </w:rPr>
              <w:t>PLO6</w:t>
            </w:r>
            <w:r w:rsidRPr="00192D7D">
              <w:rPr>
                <w:bCs/>
                <w:color w:val="000000" w:themeColor="text1"/>
                <w:kern w:val="32"/>
                <w:sz w:val="24"/>
                <w:szCs w:val="24"/>
              </w:rPr>
              <w:t xml:space="preserve">: Nghiên cứu được những vấn đề nảy sinh trong thực tiễn nghề nghiệp để ứng dụng vào hoạt động </w:t>
            </w:r>
            <w:r w:rsidR="000A6AB2">
              <w:rPr>
                <w:bCs/>
                <w:color w:val="000000" w:themeColor="text1"/>
                <w:kern w:val="32"/>
                <w:sz w:val="24"/>
                <w:szCs w:val="24"/>
              </w:rPr>
              <w:t>Việt Nam</w:t>
            </w:r>
            <w:r w:rsidRPr="00192D7D">
              <w:rPr>
                <w:bCs/>
                <w:color w:val="000000" w:themeColor="text1"/>
                <w:kern w:val="32"/>
                <w:sz w:val="24"/>
                <w:szCs w:val="24"/>
              </w:rPr>
              <w:t xml:space="preserve"> học.</w:t>
            </w:r>
          </w:p>
        </w:tc>
      </w:tr>
      <w:tr w:rsidR="00E226F6" w:rsidRPr="00192D7D" w14:paraId="1C109CCE" w14:textId="77777777" w:rsidTr="005F3584">
        <w:tc>
          <w:tcPr>
            <w:tcW w:w="3681" w:type="dxa"/>
            <w:vMerge/>
          </w:tcPr>
          <w:p w14:paraId="12F7C00A"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458F0DC8" w14:textId="4F270FE7" w:rsidR="00E226F6" w:rsidRPr="00192D7D" w:rsidRDefault="00E226F6" w:rsidP="00192D7D">
            <w:pPr>
              <w:widowControl w:val="0"/>
              <w:suppressLineNumbers/>
              <w:snapToGrid w:val="0"/>
              <w:spacing w:line="288" w:lineRule="auto"/>
              <w:ind w:left="29"/>
              <w:jc w:val="both"/>
              <w:outlineLvl w:val="0"/>
              <w:rPr>
                <w:bCs/>
                <w:color w:val="000000" w:themeColor="text1"/>
                <w:kern w:val="32"/>
                <w:sz w:val="24"/>
                <w:szCs w:val="24"/>
              </w:rPr>
            </w:pPr>
            <w:r w:rsidRPr="0017577C">
              <w:rPr>
                <w:b/>
                <w:color w:val="000000" w:themeColor="text1"/>
                <w:kern w:val="32"/>
                <w:sz w:val="24"/>
                <w:szCs w:val="24"/>
              </w:rPr>
              <w:t>PLO7</w:t>
            </w:r>
            <w:r w:rsidRPr="00192D7D">
              <w:rPr>
                <w:bCs/>
                <w:color w:val="000000" w:themeColor="text1"/>
                <w:kern w:val="32"/>
                <w:sz w:val="24"/>
                <w:szCs w:val="24"/>
              </w:rPr>
              <w:t>: Nhận thức được tầm quan trọng của học tập suốt đời, tìm kiếm, cập nhật kiến thức mới và vận dụng chuyên môn để phát triển nghề nghiệp và thích ứng với sự thay đổi của thị trường lao động, đáp ứng yêu cầu công việc, sẵn sàng thích ứng trong bối cảnh toàn cầu hóa và hội nhập quốc tế.</w:t>
            </w:r>
          </w:p>
        </w:tc>
      </w:tr>
      <w:tr w:rsidR="00E226F6" w:rsidRPr="00192D7D" w14:paraId="37048BEC" w14:textId="77777777" w:rsidTr="005F3584">
        <w:tc>
          <w:tcPr>
            <w:tcW w:w="3681" w:type="dxa"/>
            <w:vMerge w:val="restart"/>
          </w:tcPr>
          <w:p w14:paraId="201F4C36" w14:textId="77777777" w:rsidR="00E226F6" w:rsidRPr="00192D7D" w:rsidRDefault="00E226F6" w:rsidP="00E226F6">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PO4</w:t>
            </w:r>
            <w:r w:rsidRPr="00192D7D">
              <w:rPr>
                <w:bCs/>
                <w:color w:val="000000" w:themeColor="text1"/>
                <w:kern w:val="32"/>
                <w:sz w:val="24"/>
                <w:szCs w:val="24"/>
              </w:rPr>
              <w:t>: Đào tạo cử nhân Việt Nam học có năng lực chuyên môn vững vàng đáp ứng với thị trường lao động trong nước và quốc tế.</w:t>
            </w:r>
          </w:p>
          <w:p w14:paraId="445C5AEF"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26196355" w14:textId="78F6F51D"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PLO8</w:t>
            </w:r>
            <w:r w:rsidRPr="00192D7D">
              <w:rPr>
                <w:bCs/>
                <w:color w:val="000000" w:themeColor="text1"/>
                <w:kern w:val="32"/>
                <w:sz w:val="24"/>
                <w:szCs w:val="24"/>
              </w:rPr>
              <w:t>:</w:t>
            </w:r>
            <w:r w:rsidR="00192D7D" w:rsidRPr="00192D7D">
              <w:rPr>
                <w:bCs/>
                <w:color w:val="000000" w:themeColor="text1"/>
                <w:kern w:val="32"/>
                <w:sz w:val="24"/>
                <w:szCs w:val="24"/>
                <w:lang w:eastAsia="en-US"/>
              </w:rPr>
              <w:t xml:space="preserve"> </w:t>
            </w:r>
            <w:r w:rsidR="00192D7D" w:rsidRPr="00192D7D">
              <w:rPr>
                <w:bCs/>
                <w:color w:val="000000" w:themeColor="text1"/>
                <w:kern w:val="32"/>
                <w:sz w:val="24"/>
                <w:szCs w:val="24"/>
              </w:rPr>
              <w:t>Sử dụng các tri thức đại cương về Việt Nam học và liên ngành vào thực tiễn công việc của người lao động trong lĩnh vực văn hóa, giáo dục, du lịch.</w:t>
            </w:r>
          </w:p>
        </w:tc>
      </w:tr>
      <w:tr w:rsidR="00E226F6" w:rsidRPr="00192D7D" w14:paraId="177C3B55" w14:textId="77777777" w:rsidTr="005F3584">
        <w:tc>
          <w:tcPr>
            <w:tcW w:w="3681" w:type="dxa"/>
            <w:vMerge/>
          </w:tcPr>
          <w:p w14:paraId="4478A09F"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62B6BCF7" w14:textId="5EBE9B37"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PLO9</w:t>
            </w:r>
            <w:r w:rsidRPr="00192D7D">
              <w:rPr>
                <w:bCs/>
                <w:color w:val="000000" w:themeColor="text1"/>
                <w:kern w:val="32"/>
                <w:sz w:val="24"/>
                <w:szCs w:val="24"/>
              </w:rPr>
              <w:t>:</w:t>
            </w:r>
            <w:r w:rsidR="00192D7D" w:rsidRPr="00192D7D">
              <w:rPr>
                <w:bCs/>
                <w:color w:val="000000" w:themeColor="text1"/>
                <w:kern w:val="32"/>
                <w:sz w:val="24"/>
                <w:szCs w:val="24"/>
                <w:lang w:eastAsia="en-US"/>
              </w:rPr>
              <w:t xml:space="preserve"> </w:t>
            </w:r>
            <w:r w:rsidR="00192D7D" w:rsidRPr="00192D7D">
              <w:rPr>
                <w:bCs/>
                <w:color w:val="000000" w:themeColor="text1"/>
                <w:kern w:val="32"/>
                <w:sz w:val="24"/>
                <w:szCs w:val="24"/>
              </w:rPr>
              <w:t>Vận dụng được các kiến thức Việt Nam học và liên ngành vào giải quyết những vấn đề cơ bản trong thực tiễn đời sống, dạy học, nghiên cứu.</w:t>
            </w:r>
          </w:p>
        </w:tc>
      </w:tr>
      <w:tr w:rsidR="00E226F6" w:rsidRPr="00192D7D" w14:paraId="75105B81" w14:textId="77777777" w:rsidTr="005F3584">
        <w:tc>
          <w:tcPr>
            <w:tcW w:w="3681" w:type="dxa"/>
            <w:vMerge/>
          </w:tcPr>
          <w:p w14:paraId="13FCD910"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66200298" w14:textId="3BDB8A5C"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PLO10</w:t>
            </w:r>
            <w:r w:rsidRPr="00192D7D">
              <w:rPr>
                <w:bCs/>
                <w:color w:val="000000" w:themeColor="text1"/>
                <w:kern w:val="32"/>
                <w:sz w:val="24"/>
                <w:szCs w:val="24"/>
              </w:rPr>
              <w:t>:</w:t>
            </w:r>
            <w:r w:rsidR="00192D7D" w:rsidRPr="00192D7D">
              <w:rPr>
                <w:bCs/>
                <w:color w:val="000000" w:themeColor="text1"/>
                <w:kern w:val="32"/>
                <w:sz w:val="24"/>
                <w:szCs w:val="24"/>
                <w:lang w:eastAsia="en-US"/>
              </w:rPr>
              <w:t xml:space="preserve"> </w:t>
            </w:r>
            <w:r w:rsidR="00192D7D" w:rsidRPr="00192D7D">
              <w:rPr>
                <w:bCs/>
                <w:color w:val="000000" w:themeColor="text1"/>
                <w:kern w:val="32"/>
                <w:sz w:val="24"/>
                <w:szCs w:val="24"/>
              </w:rPr>
              <w:t>Phát hiện vấn đề, hình thành ý tưởng, triển khai nghiên cứu để giải quyết các vấn đề về Việt Nam học.</w:t>
            </w:r>
          </w:p>
        </w:tc>
      </w:tr>
      <w:tr w:rsidR="00E226F6" w:rsidRPr="00192D7D" w14:paraId="3BC99C1C" w14:textId="77777777" w:rsidTr="005F3584">
        <w:tc>
          <w:tcPr>
            <w:tcW w:w="3681" w:type="dxa"/>
            <w:vMerge/>
          </w:tcPr>
          <w:p w14:paraId="0F935F59" w14:textId="77777777" w:rsidR="00E226F6" w:rsidRPr="00192D7D" w:rsidRDefault="00E226F6" w:rsidP="00EE29C8">
            <w:pPr>
              <w:widowControl w:val="0"/>
              <w:suppressLineNumbers/>
              <w:snapToGrid w:val="0"/>
              <w:spacing w:line="288" w:lineRule="auto"/>
              <w:outlineLvl w:val="0"/>
              <w:rPr>
                <w:bCs/>
                <w:color w:val="000000" w:themeColor="text1"/>
                <w:kern w:val="32"/>
                <w:sz w:val="24"/>
                <w:szCs w:val="24"/>
              </w:rPr>
            </w:pPr>
          </w:p>
        </w:tc>
        <w:tc>
          <w:tcPr>
            <w:tcW w:w="5670" w:type="dxa"/>
          </w:tcPr>
          <w:p w14:paraId="23BD99FF" w14:textId="7ED8BAD7"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PLO11</w:t>
            </w:r>
            <w:r w:rsidRPr="00192D7D">
              <w:rPr>
                <w:bCs/>
                <w:color w:val="000000" w:themeColor="text1"/>
                <w:kern w:val="32"/>
                <w:sz w:val="24"/>
                <w:szCs w:val="24"/>
              </w:rPr>
              <w:t>:</w:t>
            </w:r>
            <w:r w:rsidR="00192D7D" w:rsidRPr="00192D7D">
              <w:rPr>
                <w:bCs/>
                <w:color w:val="000000" w:themeColor="text1"/>
                <w:kern w:val="32"/>
                <w:sz w:val="24"/>
                <w:szCs w:val="24"/>
                <w:lang w:eastAsia="en-US"/>
              </w:rPr>
              <w:t xml:space="preserve"> </w:t>
            </w:r>
            <w:r w:rsidR="00192D7D" w:rsidRPr="00192D7D">
              <w:rPr>
                <w:bCs/>
                <w:color w:val="000000" w:themeColor="text1"/>
                <w:kern w:val="32"/>
                <w:sz w:val="24"/>
                <w:szCs w:val="24"/>
              </w:rPr>
              <w:t>Thực hiện được hoạt động nghiên cứu và ứng dụng lí thuyết trong học tập và hoạt động nghề nghiệp.</w:t>
            </w:r>
          </w:p>
        </w:tc>
      </w:tr>
      <w:tr w:rsidR="00E226F6" w14:paraId="30D83745" w14:textId="77777777" w:rsidTr="005F3584">
        <w:tc>
          <w:tcPr>
            <w:tcW w:w="3681" w:type="dxa"/>
          </w:tcPr>
          <w:p w14:paraId="10935E82" w14:textId="17517141" w:rsidR="00E226F6" w:rsidRPr="00192D7D" w:rsidRDefault="00E226F6" w:rsidP="000913BF">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PO5</w:t>
            </w:r>
            <w:r w:rsidRPr="00192D7D">
              <w:rPr>
                <w:bCs/>
                <w:color w:val="000000" w:themeColor="text1"/>
                <w:kern w:val="32"/>
                <w:sz w:val="24"/>
                <w:szCs w:val="24"/>
              </w:rPr>
              <w:t xml:space="preserve">: Đào tạo cử nhân Việt Nam học có khả năng sử dụng </w:t>
            </w:r>
            <w:r w:rsidR="000A6AB2">
              <w:rPr>
                <w:bCs/>
                <w:color w:val="000000" w:themeColor="text1"/>
                <w:kern w:val="32"/>
                <w:sz w:val="24"/>
                <w:szCs w:val="24"/>
              </w:rPr>
              <w:t>ngoại ngữ</w:t>
            </w:r>
            <w:r w:rsidRPr="00192D7D">
              <w:rPr>
                <w:bCs/>
                <w:color w:val="000000" w:themeColor="text1"/>
                <w:kern w:val="32"/>
                <w:sz w:val="24"/>
                <w:szCs w:val="24"/>
              </w:rPr>
              <w:t xml:space="preserve"> và công nghệ thông tin – truyền thông vào hoạt động phát triển nghề nghiệp.</w:t>
            </w:r>
          </w:p>
        </w:tc>
        <w:tc>
          <w:tcPr>
            <w:tcW w:w="5670" w:type="dxa"/>
          </w:tcPr>
          <w:p w14:paraId="009D627E" w14:textId="1B393439" w:rsidR="00E226F6" w:rsidRPr="00192D7D" w:rsidRDefault="00E226F6" w:rsidP="00A935AA">
            <w:pPr>
              <w:widowControl w:val="0"/>
              <w:suppressLineNumbers/>
              <w:snapToGrid w:val="0"/>
              <w:spacing w:line="288" w:lineRule="auto"/>
              <w:jc w:val="both"/>
              <w:outlineLvl w:val="0"/>
              <w:rPr>
                <w:bCs/>
                <w:color w:val="000000" w:themeColor="text1"/>
                <w:kern w:val="32"/>
                <w:sz w:val="24"/>
                <w:szCs w:val="24"/>
              </w:rPr>
            </w:pPr>
            <w:r w:rsidRPr="0017577C">
              <w:rPr>
                <w:b/>
                <w:color w:val="000000" w:themeColor="text1"/>
                <w:kern w:val="32"/>
                <w:sz w:val="24"/>
                <w:szCs w:val="24"/>
              </w:rPr>
              <w:t>PLO12</w:t>
            </w:r>
            <w:r w:rsidRPr="00192D7D">
              <w:rPr>
                <w:bCs/>
                <w:color w:val="000000" w:themeColor="text1"/>
                <w:kern w:val="32"/>
                <w:sz w:val="24"/>
                <w:szCs w:val="24"/>
              </w:rPr>
              <w:t xml:space="preserve">: Sử dụng </w:t>
            </w:r>
            <w:r w:rsidR="000A6AB2">
              <w:rPr>
                <w:bCs/>
                <w:color w:val="000000" w:themeColor="text1"/>
                <w:kern w:val="32"/>
                <w:sz w:val="24"/>
                <w:szCs w:val="24"/>
              </w:rPr>
              <w:t>ngoại ngữ</w:t>
            </w:r>
            <w:r w:rsidRPr="00192D7D">
              <w:rPr>
                <w:bCs/>
                <w:color w:val="000000" w:themeColor="text1"/>
                <w:kern w:val="32"/>
                <w:sz w:val="24"/>
                <w:szCs w:val="24"/>
              </w:rPr>
              <w:t xml:space="preserve"> và công nghệ thông tin – truyền thông phục vụ cho hoạt động phát triển nghề nghiệp.</w:t>
            </w:r>
          </w:p>
        </w:tc>
      </w:tr>
    </w:tbl>
    <w:p w14:paraId="3D5F040B" w14:textId="77777777" w:rsidR="006C64E6" w:rsidRPr="00E7116D" w:rsidRDefault="006C64E6" w:rsidP="00EE29C8">
      <w:pPr>
        <w:widowControl w:val="0"/>
        <w:suppressLineNumbers/>
        <w:snapToGrid w:val="0"/>
        <w:spacing w:line="288" w:lineRule="auto"/>
        <w:ind w:firstLine="0"/>
        <w:outlineLvl w:val="0"/>
        <w:rPr>
          <w:rFonts w:ascii="Times New Roman" w:eastAsia="DengXian" w:hAnsi="Times New Roman" w:cs="Times New Roman"/>
          <w:bCs/>
          <w:color w:val="000000" w:themeColor="text1"/>
          <w:kern w:val="32"/>
          <w:sz w:val="24"/>
          <w:szCs w:val="24"/>
          <w14:ligatures w14:val="none"/>
        </w:rPr>
      </w:pPr>
    </w:p>
    <w:p w14:paraId="79CA6B0F" w14:textId="77777777" w:rsidR="00A935AA" w:rsidRDefault="00A935AA" w:rsidP="00EE29C8">
      <w:pPr>
        <w:snapToGrid w:val="0"/>
        <w:spacing w:line="288" w:lineRule="auto"/>
        <w:ind w:firstLine="0"/>
        <w:rPr>
          <w:rFonts w:ascii="Times New Roman" w:eastAsia="DengXian" w:hAnsi="Times New Roman" w:cs="Times New Roman"/>
          <w:b/>
          <w:color w:val="000000" w:themeColor="text1"/>
          <w:kern w:val="0"/>
          <w:sz w:val="24"/>
          <w:szCs w:val="24"/>
          <w14:ligatures w14:val="none"/>
        </w:rPr>
      </w:pPr>
    </w:p>
    <w:p w14:paraId="198C37B1" w14:textId="77777777" w:rsidR="00A935AA" w:rsidRDefault="00A935AA" w:rsidP="00EE29C8">
      <w:pPr>
        <w:snapToGrid w:val="0"/>
        <w:spacing w:line="288" w:lineRule="auto"/>
        <w:ind w:firstLine="0"/>
        <w:rPr>
          <w:rFonts w:ascii="Times New Roman" w:eastAsia="DengXian" w:hAnsi="Times New Roman" w:cs="Times New Roman"/>
          <w:b/>
          <w:color w:val="000000" w:themeColor="text1"/>
          <w:kern w:val="0"/>
          <w:sz w:val="24"/>
          <w:szCs w:val="24"/>
          <w14:ligatures w14:val="none"/>
        </w:rPr>
      </w:pPr>
    </w:p>
    <w:p w14:paraId="6AEE014B" w14:textId="77777777" w:rsidR="00A935AA" w:rsidRDefault="00A935AA" w:rsidP="00EE29C8">
      <w:pPr>
        <w:snapToGrid w:val="0"/>
        <w:spacing w:line="288" w:lineRule="auto"/>
        <w:ind w:firstLine="0"/>
        <w:rPr>
          <w:rFonts w:ascii="Times New Roman" w:eastAsia="DengXian" w:hAnsi="Times New Roman" w:cs="Times New Roman"/>
          <w:b/>
          <w:color w:val="000000" w:themeColor="text1"/>
          <w:kern w:val="0"/>
          <w:sz w:val="24"/>
          <w:szCs w:val="24"/>
          <w14:ligatures w14:val="none"/>
        </w:rPr>
      </w:pPr>
    </w:p>
    <w:p w14:paraId="75D5681C" w14:textId="77777777" w:rsidR="00A935AA" w:rsidRDefault="00A935AA" w:rsidP="00EE29C8">
      <w:pPr>
        <w:snapToGrid w:val="0"/>
        <w:spacing w:line="288" w:lineRule="auto"/>
        <w:ind w:firstLine="0"/>
        <w:rPr>
          <w:rFonts w:ascii="Times New Roman" w:eastAsia="DengXian" w:hAnsi="Times New Roman" w:cs="Times New Roman"/>
          <w:b/>
          <w:color w:val="000000" w:themeColor="text1"/>
          <w:kern w:val="0"/>
          <w:sz w:val="24"/>
          <w:szCs w:val="24"/>
          <w14:ligatures w14:val="none"/>
        </w:rPr>
      </w:pPr>
    </w:p>
    <w:p w14:paraId="292E1A6A" w14:textId="77777777" w:rsidR="00A935AA" w:rsidRDefault="00A935AA" w:rsidP="00EE29C8">
      <w:pPr>
        <w:snapToGrid w:val="0"/>
        <w:spacing w:line="288" w:lineRule="auto"/>
        <w:ind w:firstLine="0"/>
        <w:rPr>
          <w:rFonts w:ascii="Times New Roman" w:eastAsia="DengXian" w:hAnsi="Times New Roman" w:cs="Times New Roman"/>
          <w:b/>
          <w:color w:val="000000" w:themeColor="text1"/>
          <w:kern w:val="0"/>
          <w:sz w:val="24"/>
          <w:szCs w:val="24"/>
          <w14:ligatures w14:val="none"/>
        </w:rPr>
      </w:pPr>
    </w:p>
    <w:sectPr w:rsidR="00A935AA" w:rsidSect="00192D7D">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82757"/>
    <w:multiLevelType w:val="hybridMultilevel"/>
    <w:tmpl w:val="9A24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6D"/>
    <w:rsid w:val="000913BF"/>
    <w:rsid w:val="000A6AB2"/>
    <w:rsid w:val="000B0BDE"/>
    <w:rsid w:val="001464B4"/>
    <w:rsid w:val="0017577C"/>
    <w:rsid w:val="00192D7D"/>
    <w:rsid w:val="002169A2"/>
    <w:rsid w:val="00241224"/>
    <w:rsid w:val="00415EEF"/>
    <w:rsid w:val="005F3584"/>
    <w:rsid w:val="006C64E6"/>
    <w:rsid w:val="006E73EB"/>
    <w:rsid w:val="0070676C"/>
    <w:rsid w:val="00A16EA6"/>
    <w:rsid w:val="00A2544F"/>
    <w:rsid w:val="00A312BF"/>
    <w:rsid w:val="00A935AA"/>
    <w:rsid w:val="00B36C6E"/>
    <w:rsid w:val="00B44352"/>
    <w:rsid w:val="00B627DC"/>
    <w:rsid w:val="00C61361"/>
    <w:rsid w:val="00D316B4"/>
    <w:rsid w:val="00D663FF"/>
    <w:rsid w:val="00D9404F"/>
    <w:rsid w:val="00DA79EF"/>
    <w:rsid w:val="00E226F6"/>
    <w:rsid w:val="00E2669F"/>
    <w:rsid w:val="00E7116D"/>
    <w:rsid w:val="00EE29C8"/>
    <w:rsid w:val="00FA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C2C6"/>
  <w15:chartTrackingRefBased/>
  <w15:docId w15:val="{714CE0B7-5713-4864-B2F9-7AF376D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5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16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711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7116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7116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7116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711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1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1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1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16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7116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7116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7116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7116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71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16D"/>
    <w:rPr>
      <w:rFonts w:eastAsiaTheme="majorEastAsia" w:cstheme="majorBidi"/>
      <w:color w:val="272727" w:themeColor="text1" w:themeTint="D8"/>
    </w:rPr>
  </w:style>
  <w:style w:type="paragraph" w:styleId="Title">
    <w:name w:val="Title"/>
    <w:basedOn w:val="Normal"/>
    <w:next w:val="Normal"/>
    <w:link w:val="TitleChar"/>
    <w:uiPriority w:val="10"/>
    <w:qFormat/>
    <w:rsid w:val="00E71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16D"/>
    <w:pPr>
      <w:numPr>
        <w:ilvl w:val="1"/>
      </w:numPr>
      <w:spacing w:after="160"/>
      <w:ind w:firstLine="5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1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116D"/>
    <w:rPr>
      <w:i/>
      <w:iCs/>
      <w:color w:val="404040" w:themeColor="text1" w:themeTint="BF"/>
    </w:rPr>
  </w:style>
  <w:style w:type="paragraph" w:styleId="ListParagraph">
    <w:name w:val="List Paragraph"/>
    <w:basedOn w:val="Normal"/>
    <w:uiPriority w:val="34"/>
    <w:qFormat/>
    <w:rsid w:val="00E7116D"/>
    <w:pPr>
      <w:ind w:left="720"/>
      <w:contextualSpacing/>
    </w:pPr>
  </w:style>
  <w:style w:type="character" w:styleId="IntenseEmphasis">
    <w:name w:val="Intense Emphasis"/>
    <w:basedOn w:val="DefaultParagraphFont"/>
    <w:uiPriority w:val="21"/>
    <w:qFormat/>
    <w:rsid w:val="00E7116D"/>
    <w:rPr>
      <w:i/>
      <w:iCs/>
      <w:color w:val="365F91" w:themeColor="accent1" w:themeShade="BF"/>
    </w:rPr>
  </w:style>
  <w:style w:type="paragraph" w:styleId="IntenseQuote">
    <w:name w:val="Intense Quote"/>
    <w:basedOn w:val="Normal"/>
    <w:next w:val="Normal"/>
    <w:link w:val="IntenseQuoteChar"/>
    <w:uiPriority w:val="30"/>
    <w:qFormat/>
    <w:rsid w:val="00E711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7116D"/>
    <w:rPr>
      <w:i/>
      <w:iCs/>
      <w:color w:val="365F91" w:themeColor="accent1" w:themeShade="BF"/>
    </w:rPr>
  </w:style>
  <w:style w:type="character" w:styleId="IntenseReference">
    <w:name w:val="Intense Reference"/>
    <w:basedOn w:val="DefaultParagraphFont"/>
    <w:uiPriority w:val="32"/>
    <w:qFormat/>
    <w:rsid w:val="00E7116D"/>
    <w:rPr>
      <w:b/>
      <w:bCs/>
      <w:smallCaps/>
      <w:color w:val="365F91" w:themeColor="accent1" w:themeShade="BF"/>
      <w:spacing w:val="5"/>
    </w:rPr>
  </w:style>
  <w:style w:type="table" w:styleId="TableGrid">
    <w:name w:val="Table Grid"/>
    <w:basedOn w:val="TableNormal"/>
    <w:qFormat/>
    <w:rsid w:val="00E7116D"/>
    <w:pPr>
      <w:spacing w:line="240" w:lineRule="auto"/>
      <w:ind w:firstLine="0"/>
      <w:jc w:val="left"/>
    </w:pPr>
    <w:rPr>
      <w:rFonts w:ascii="Times New Roman" w:eastAsia="DengXi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Huy Bắc</dc:creator>
  <cp:keywords/>
  <dc:description/>
  <cp:lastModifiedBy>Microsoft account</cp:lastModifiedBy>
  <cp:revision>7</cp:revision>
  <dcterms:created xsi:type="dcterms:W3CDTF">2025-08-21T05:20:00Z</dcterms:created>
  <dcterms:modified xsi:type="dcterms:W3CDTF">2025-08-22T06:58:00Z</dcterms:modified>
</cp:coreProperties>
</file>